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75F" w:rsidRDefault="008618DB" w:rsidP="00B1775F">
      <w:pPr>
        <w:spacing w:line="14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pict>
          <v:shapetype id="polygon1" o:spid="_x0000_m1261" coordsize="50,50" o:spt="100" adj="0,,0" path="m,50r50,l50,,,,,50xe">
            <v:stroke joinstyle="miter"/>
            <v:formulas/>
            <v:path o:connecttype="segments"/>
          </v:shapetype>
        </w:pict>
      </w:r>
      <w:r>
        <w:pict>
          <v:shape id="WS_polygon1" o:spid="_x0000_s1187" type="#polygon1" style="position:absolute;left:0;text-align:left;margin-left:84.75pt;margin-top:97.2pt;width:.5pt;height:.5pt;z-index:-251631104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pict>
          <v:shapetype id="polygon2" o:spid="_x0000_m1260" coordsize="45,50" o:spt="100" adj="0,,0" path="m,50r50,l50,,,,,50xe">
            <v:stroke joinstyle="miter"/>
            <v:formulas/>
            <v:path o:connecttype="segments"/>
          </v:shapetype>
        </w:pict>
      </w:r>
      <w:r>
        <w:pict>
          <v:shape id="WS_polygon2" o:spid="_x0000_s1185" type="#polygon2" style="position:absolute;left:0;text-align:left;margin-left:390.65pt;margin-top:97.2pt;width:.5pt;height:.5pt;z-index:-251630080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rPr>
          <w:noProof/>
        </w:rPr>
        <w:pict>
          <v:shapetype id="polygon4" o:spid="_x0000_m1259" coordsize="50,50" o:spt="100" adj="0,,0" path="m,50r50,l50,,,,,50xe">
            <v:stroke joinstyle="miter"/>
            <v:formulas/>
            <v:path o:connecttype="segments"/>
          </v:shapetype>
        </w:pict>
      </w:r>
      <w:r>
        <w:rPr>
          <w:noProof/>
        </w:rPr>
        <w:pict>
          <v:shapetype id="polygon5" o:spid="_x0000_m1258" coordsize="50,50" o:spt="100" adj="0,,0" path="m,50r50,l50,,,,,50xe">
            <v:stroke joinstyle="miter"/>
            <v:formulas/>
            <v:path o:connecttype="segments"/>
          </v:shapetype>
        </w:pict>
      </w:r>
      <w:r>
        <w:pict>
          <v:group id="group3" o:spid="_x0000_s1180" style="position:absolute;left:0;text-align:left;margin-left:786.75pt;margin-top:97.2pt;width:.5pt;height:.5pt;z-index:-251629056;mso-position-horizontal-relative:page;mso-position-vertical-relative:page" coordsize="50,50">
            <v:shape id="WS_polygon4" o:spid="_x0000_s1183" type="#polygon4" style="position:absolute;width:50;height:50" fillcolor="black" strokecolor="black" strokeweight="0">
              <v:stroke dashstyle="solid" endcap="flat"/>
            </v:shape>
            <v:shape id="WS_polygon5" o:spid="_x0000_s1181" type="#polygon5" style="position:absolute;width:50;height:50" fillcolor="black" strokecolor="black" strokeweight="0">
              <v:stroke dashstyle="solid" endcap="flat"/>
            </v:shape>
            <w10:wrap anchorx="page" anchory="page"/>
          </v:group>
        </w:pict>
      </w:r>
      <w:r>
        <w:pict>
          <v:shapetype id="polygon6" o:spid="_x0000_m1257" coordsize="50,50" o:spt="100" adj="0,,0" path="m,50r50,l50,,,,,50xe">
            <v:stroke joinstyle="miter"/>
            <v:formulas/>
            <v:path o:connecttype="segments"/>
          </v:shapetype>
        </w:pict>
      </w:r>
      <w:r>
        <w:pict>
          <v:shape id="WS_polygon6" o:spid="_x0000_s1178" type="#polygon6" style="position:absolute;left:0;text-align:left;margin-left:50.9pt;margin-top:135.35pt;width:.5pt;height:.5pt;z-index:-251628032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pict>
          <v:shapetype id="polygon7" o:spid="_x0000_m1256" coordsize="50,50" o:spt="100" adj="0,,0" path="m,50r50,l50,,,,,50xe">
            <v:stroke joinstyle="miter"/>
            <v:formulas/>
            <v:path o:connecttype="segments"/>
          </v:shapetype>
        </w:pict>
      </w:r>
      <w:r>
        <w:pict>
          <v:shape id="WS_polygon7" o:spid="_x0000_s1176" type="#polygon7" style="position:absolute;left:0;text-align:left;margin-left:786.75pt;margin-top:135.35pt;width:.5pt;height:.5pt;z-index:-251627008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pict>
          <v:shapetype id="polygon8" o:spid="_x0000_m1255" coordsize="50,50" o:spt="100" adj="0,,0" path="m,50r50,l50,,,,,50xe">
            <v:stroke joinstyle="miter"/>
            <v:formulas/>
            <v:path o:connecttype="segments"/>
          </v:shapetype>
        </w:pict>
      </w:r>
      <w:r>
        <w:pict>
          <v:shape id="WS_polygon8" o:spid="_x0000_s1174" type="#polygon8" style="position:absolute;left:0;text-align:left;margin-left:50.9pt;margin-top:159.6pt;width:.5pt;height:.5pt;z-index:-251625984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pict>
          <v:shapetype id="polygon9" o:spid="_x0000_m1254" coordsize="50,50" o:spt="100" adj="0,,0" path="m,50r50,l50,,,,,50xe">
            <v:stroke joinstyle="miter"/>
            <v:formulas/>
            <v:path o:connecttype="segments"/>
          </v:shapetype>
        </w:pict>
      </w:r>
      <w:r>
        <w:pict>
          <v:shape id="WS_polygon9" o:spid="_x0000_s1172" type="#polygon9" style="position:absolute;left:0;text-align:left;margin-left:786.75pt;margin-top:159.6pt;width:.5pt;height:.5pt;z-index:-251624960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pict>
          <v:shapetype id="polygon10" o:spid="_x0000_m1253" coordsize="50,45" o:spt="100" adj="0,,0" path="m,50r50,l50,,,,,50xe">
            <v:stroke joinstyle="miter"/>
            <v:formulas/>
            <v:path o:connecttype="segments"/>
          </v:shapetype>
        </w:pict>
      </w:r>
      <w:r>
        <w:pict>
          <v:shape id="WS_polygon10" o:spid="_x0000_s1170" type="#polygon10" style="position:absolute;left:0;text-align:left;margin-left:50.9pt;margin-top:184.1pt;width:.5pt;height:.5pt;z-index:-251623936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pict>
          <v:shapetype id="polygon11" o:spid="_x0000_m1252" coordsize="50,45" o:spt="100" adj="0,,0" path="m,50r50,l50,,,,,50xe">
            <v:stroke joinstyle="miter"/>
            <v:formulas/>
            <v:path o:connecttype="segments"/>
          </v:shapetype>
        </w:pict>
      </w:r>
      <w:r>
        <w:pict>
          <v:shape id="WS_polygon11" o:spid="_x0000_s1168" type="#polygon11" style="position:absolute;left:0;text-align:left;margin-left:786.75pt;margin-top:184.1pt;width:.5pt;height:.5pt;z-index:-251622912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pict>
          <v:shapetype id="polygon12" o:spid="_x0000_m1251" coordsize="50,45" o:spt="100" adj="0,,0" path="m,50r50,l50,,,,,50xe">
            <v:stroke joinstyle="miter"/>
            <v:formulas/>
            <v:path o:connecttype="segments"/>
          </v:shapetype>
        </w:pict>
      </w:r>
      <w:r>
        <w:pict>
          <v:shape id="WS_polygon12" o:spid="_x0000_s1166" type="#polygon12" style="position:absolute;left:0;text-align:left;margin-left:50.9pt;margin-top:222.05pt;width:.5pt;height:.5pt;z-index:-251621888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pict>
          <v:shapetype id="polygon13" o:spid="_x0000_m1250" coordsize="50,45" o:spt="100" adj="0,,0" path="m,50r50,l50,,,,,50xe">
            <v:stroke joinstyle="miter"/>
            <v:formulas/>
            <v:path o:connecttype="segments"/>
          </v:shapetype>
        </w:pict>
      </w:r>
      <w:r>
        <w:pict>
          <v:shape id="WS_polygon13" o:spid="_x0000_s1164" type="#polygon13" style="position:absolute;left:0;text-align:left;margin-left:786.75pt;margin-top:222.05pt;width:.5pt;height:.5pt;z-index:-251620864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pict>
          <v:shapetype id="polygon14" o:spid="_x0000_m1249" coordsize="50,50" o:spt="100" adj="0,,0" path="m,50r50,l50,,,,,50xe">
            <v:stroke joinstyle="miter"/>
            <v:formulas/>
            <v:path o:connecttype="segments"/>
          </v:shapetype>
        </w:pict>
      </w:r>
      <w:r>
        <w:pict>
          <v:shape id="WS_polygon14" o:spid="_x0000_s1162" type="#polygon14" style="position:absolute;left:0;text-align:left;margin-left:50.9pt;margin-top:246.5pt;width:.5pt;height:.5pt;z-index:-251619840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pict>
          <v:shapetype id="polygon15" o:spid="_x0000_m1248" coordsize="50,50" o:spt="100" adj="0,,0" path="m,50r50,l50,,,,,50xe">
            <v:stroke joinstyle="miter"/>
            <v:formulas/>
            <v:path o:connecttype="segments"/>
          </v:shapetype>
        </w:pict>
      </w:r>
      <w:r>
        <w:pict>
          <v:shape id="WS_polygon15" o:spid="_x0000_s1160" type="#polygon15" style="position:absolute;left:0;text-align:left;margin-left:786.75pt;margin-top:246.5pt;width:.5pt;height:.5pt;z-index:-251618816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pict>
          <v:shapetype id="polygon16" o:spid="_x0000_m1247" coordsize="50,50" o:spt="100" adj="0,,0" path="m,50r50,l50,,,,,50xe">
            <v:stroke joinstyle="miter"/>
            <v:formulas/>
            <v:path o:connecttype="segments"/>
          </v:shapetype>
        </w:pict>
      </w:r>
      <w:r>
        <w:pict>
          <v:shape id="WS_polygon16" o:spid="_x0000_s1158" type="#polygon16" style="position:absolute;left:0;text-align:left;margin-left:50.9pt;margin-top:284.4pt;width:.5pt;height:.5pt;z-index:-251617792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pict>
          <v:shapetype id="polygon17" o:spid="_x0000_m1246" coordsize="50,50" o:spt="100" adj="0,,0" path="m,50r50,l50,,,,,50xe">
            <v:stroke joinstyle="miter"/>
            <v:formulas/>
            <v:path o:connecttype="segments"/>
          </v:shapetype>
        </w:pict>
      </w:r>
      <w:r>
        <w:pict>
          <v:shape id="WS_polygon17" o:spid="_x0000_s1156" type="#polygon17" style="position:absolute;left:0;text-align:left;margin-left:786.75pt;margin-top:284.4pt;width:.5pt;height:.5pt;z-index:-251616768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pict>
          <v:shapetype id="polygon18" o:spid="_x0000_m1245" coordsize="50,45" o:spt="100" adj="0,,0" path="m,50r50,l50,,,,,50xe">
            <v:stroke joinstyle="miter"/>
            <v:formulas/>
            <v:path o:connecttype="segments"/>
          </v:shapetype>
        </w:pict>
      </w:r>
      <w:r>
        <w:pict>
          <v:shape id="WS_polygon18" o:spid="_x0000_s1154" type="#polygon18" style="position:absolute;left:0;text-align:left;margin-left:50.9pt;margin-top:336.5pt;width:.5pt;height:.5pt;z-index:-251615744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pict>
          <v:shapetype id="polygon19" o:spid="_x0000_m1244" coordsize="50,45" o:spt="100" adj="0,,0" path="m,50r50,l50,,,,,50xe">
            <v:stroke joinstyle="miter"/>
            <v:formulas/>
            <v:path o:connecttype="segments"/>
          </v:shapetype>
        </w:pict>
      </w:r>
      <w:r>
        <w:pict>
          <v:shape id="WS_polygon19" o:spid="_x0000_s1152" type="#polygon19" style="position:absolute;left:0;text-align:left;margin-left:786.75pt;margin-top:336.5pt;width:.5pt;height:.5pt;z-index:-251614720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pict>
          <v:shapetype id="polygon20" o:spid="_x0000_m1243" coordsize="50,50" o:spt="100" adj="0,,0" path="m,50r50,l50,,,,,50xe">
            <v:stroke joinstyle="miter"/>
            <v:formulas/>
            <v:path o:connecttype="segments"/>
          </v:shapetype>
        </w:pict>
      </w:r>
      <w:r>
        <w:pict>
          <v:shape id="WS_polygon20" o:spid="_x0000_s1150" type="#polygon20" style="position:absolute;left:0;text-align:left;margin-left:50.9pt;margin-top:374.4pt;width:.5pt;height:.5pt;z-index:-251613696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pict>
          <v:shapetype id="polygon21" o:spid="_x0000_m1242" coordsize="50,50" o:spt="100" adj="0,,0" path="m,50r50,l50,,,,,50xe">
            <v:stroke joinstyle="miter"/>
            <v:formulas/>
            <v:path o:connecttype="segments"/>
          </v:shapetype>
        </w:pict>
      </w:r>
      <w:r>
        <w:pict>
          <v:shape id="WS_polygon21" o:spid="_x0000_s1148" type="#polygon21" style="position:absolute;left:0;text-align:left;margin-left:786.75pt;margin-top:374.4pt;width:.5pt;height:.5pt;z-index:-251612672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pict>
          <v:shapetype id="polygon22" o:spid="_x0000_m1241" coordsize="50,45" o:spt="100" adj="0,,0" path="m,50r50,l50,,,,,50xe">
            <v:stroke joinstyle="miter"/>
            <v:formulas/>
            <v:path o:connecttype="segments"/>
          </v:shapetype>
        </w:pict>
      </w:r>
      <w:r>
        <w:pict>
          <v:shape id="WS_polygon22" o:spid="_x0000_s1146" type="#polygon22" style="position:absolute;left:0;text-align:left;margin-left:50.9pt;margin-top:412.6pt;width:.5pt;height:.5pt;z-index:-251611648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pict>
          <v:shapetype id="polygon23" o:spid="_x0000_m1240" coordsize="50,45" o:spt="100" adj="0,,0" path="m,50r50,l50,,,,,50xe">
            <v:stroke joinstyle="miter"/>
            <v:formulas/>
            <v:path o:connecttype="segments"/>
          </v:shapetype>
        </w:pict>
      </w:r>
      <w:r>
        <w:pict>
          <v:shape id="WS_polygon23" o:spid="_x0000_s1144" type="#polygon23" style="position:absolute;left:0;text-align:left;margin-left:786.75pt;margin-top:412.6pt;width:.5pt;height:.5pt;z-index:-251610624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pict>
          <v:shapetype id="polygon24" o:spid="_x0000_m1239" coordsize="50,50" o:spt="100" adj="0,,0" path="m,50r50,l50,,,,,50xe">
            <v:stroke joinstyle="miter"/>
            <v:formulas/>
            <v:path o:connecttype="segments"/>
          </v:shapetype>
        </w:pict>
      </w:r>
      <w:r>
        <w:pict>
          <v:shape id="WS_polygon24" o:spid="_x0000_s1142" type="#polygon24" style="position:absolute;left:0;text-align:left;margin-left:50.9pt;margin-top:464.4pt;width:.5pt;height:.5pt;z-index:-251609600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pict>
          <v:shapetype id="polygon25" o:spid="_x0000_m1238" coordsize="50,50" o:spt="100" adj="0,,0" path="m,50r50,l50,,,,,50xe">
            <v:stroke joinstyle="miter"/>
            <v:formulas/>
            <v:path o:connecttype="segments"/>
          </v:shapetype>
        </w:pict>
      </w:r>
      <w:r>
        <w:pict>
          <v:shape id="WS_polygon25" o:spid="_x0000_s1140" type="#polygon25" style="position:absolute;left:0;text-align:left;margin-left:786.75pt;margin-top:464.4pt;width:.5pt;height:.5pt;z-index:-251608576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pict>
          <v:shapetype id="polygon26" o:spid="_x0000_m1237" coordsize="50,50" o:spt="100" adj="0,,0" path="m,50r50,l50,,,,,50xe">
            <v:stroke joinstyle="miter"/>
            <v:formulas/>
            <v:path o:connecttype="segments"/>
          </v:shapetype>
        </w:pict>
      </w:r>
      <w:r>
        <w:pict>
          <v:shape id="WS_polygon26" o:spid="_x0000_s1138" type="#polygon26" style="position:absolute;left:0;text-align:left;margin-left:50.9pt;margin-top:488.9pt;width:.5pt;height:.5pt;z-index:-251607552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pict>
          <v:shapetype id="polygon27" o:spid="_x0000_m1236" coordsize="50,50" o:spt="100" adj="0,,0" path="m,50r50,l50,,,,,50xe">
            <v:stroke joinstyle="miter"/>
            <v:formulas/>
            <v:path o:connecttype="segments"/>
          </v:shapetype>
        </w:pict>
      </w:r>
      <w:r>
        <w:pict>
          <v:shape id="WS_polygon27" o:spid="_x0000_s1136" type="#polygon27" style="position:absolute;left:0;text-align:left;margin-left:786.75pt;margin-top:488.9pt;width:.5pt;height:.5pt;z-index:-251606528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pict>
          <v:shapetype id="polygon28" o:spid="_x0000_m1235" coordsize="50,50" o:spt="100" adj="0,,0" path="m,50r50,l50,,,,,50xe">
            <v:stroke joinstyle="miter"/>
            <v:formulas/>
            <v:path o:connecttype="segments"/>
          </v:shapetype>
        </w:pict>
      </w:r>
      <w:r>
        <w:pict>
          <v:shape id="WS_polygon28" o:spid="_x0000_s1134" type="#polygon28" style="position:absolute;left:0;text-align:left;margin-left:50.9pt;margin-top:526.8pt;width:.5pt;height:.5pt;z-index:-251605504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pict>
          <v:shapetype id="polygon29" o:spid="_x0000_m1234" coordsize="50,50" o:spt="100" adj="0,,0" path="m,50r50,l50,,,,,50xe">
            <v:stroke joinstyle="miter"/>
            <v:formulas/>
            <v:path o:connecttype="segments"/>
          </v:shapetype>
        </w:pict>
      </w:r>
      <w:r>
        <w:pict>
          <v:shape id="WS_polygon29" o:spid="_x0000_s1132" type="#polygon29" style="position:absolute;left:0;text-align:left;margin-left:786.75pt;margin-top:526.8pt;width:.5pt;height:.5pt;z-index:-251604480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rPr>
          <w:noProof/>
        </w:rPr>
        <w:pict>
          <v:shapetype id="polygon31" o:spid="_x0000_m1233" coordsize="50,50" o:spt="100" adj="0,,0" path="m,50r50,l50,,,,,50xe">
            <v:stroke joinstyle="miter"/>
            <v:formulas/>
            <v:path o:connecttype="segments"/>
          </v:shapetype>
        </w:pict>
      </w:r>
      <w:r>
        <w:rPr>
          <w:noProof/>
        </w:rPr>
        <w:pict>
          <v:shapetype id="polygon32" o:spid="_x0000_m1232" coordsize="50,50" o:spt="100" adj="0,,0" path="m,50r50,l50,,,,,50xe">
            <v:stroke joinstyle="miter"/>
            <v:formulas/>
            <v:path o:connecttype="segments"/>
          </v:shapetype>
        </w:pict>
      </w:r>
      <w:r>
        <w:pict>
          <v:group id="group30" o:spid="_x0000_s1127" style="position:absolute;left:0;text-align:left;margin-left:50.9pt;margin-top:551.3pt;width:.5pt;height:.5pt;z-index:-251603456;mso-position-horizontal-relative:page;mso-position-vertical-relative:page" coordsize="50,50">
            <v:shape id="WS_polygon31" o:spid="_x0000_s1130" type="#polygon31" style="position:absolute;width:50;height:50" fillcolor="black" strokecolor="black" strokeweight="0">
              <v:stroke dashstyle="solid" endcap="flat"/>
            </v:shape>
            <v:shape id="WS_polygon32" o:spid="_x0000_s1128" type="#polygon32" style="position:absolute;width:50;height:50" fillcolor="black" strokecolor="black" strokeweight="0">
              <v:stroke dashstyle="solid" endcap="flat"/>
            </v:shape>
            <w10:wrap anchorx="page" anchory="page"/>
          </v:group>
        </w:pict>
      </w:r>
      <w:r>
        <w:pict>
          <v:shapetype id="polygon33" o:spid="_x0000_m1231" coordsize="50,50" o:spt="100" adj="0,,0" path="m,50r50,l50,,,,,50xe">
            <v:stroke joinstyle="miter"/>
            <v:formulas/>
            <v:path o:connecttype="segments"/>
          </v:shapetype>
        </w:pict>
      </w:r>
      <w:r>
        <w:pict>
          <v:shape id="WS_polygon33" o:spid="_x0000_s1125" type="#polygon33" style="position:absolute;left:0;text-align:left;margin-left:84.75pt;margin-top:551.3pt;width:.5pt;height:.5pt;z-index:-251602432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pict>
          <v:shapetype id="polygon34" o:spid="_x0000_m1230" coordsize="45,50" o:spt="100" adj="0,,0" path="m,50r50,l50,,,,,50xe">
            <v:stroke joinstyle="miter"/>
            <v:formulas/>
            <v:path o:connecttype="segments"/>
          </v:shapetype>
        </w:pict>
      </w:r>
      <w:r>
        <w:pict>
          <v:shape id="WS_polygon34" o:spid="_x0000_s1123" type="#polygon34" style="position:absolute;left:0;text-align:left;margin-left:390.65pt;margin-top:551.3pt;width:.5pt;height:.5pt;z-index:-251601408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rPr>
          <w:noProof/>
        </w:rPr>
        <w:pict>
          <v:shapetype id="polygon36" o:spid="_x0000_m1229" coordsize="50,50" o:spt="100" adj="0,,0" path="m,50r50,l50,,,,,50xe">
            <v:stroke joinstyle="miter"/>
            <v:formulas/>
            <v:path o:connecttype="segments"/>
          </v:shapetype>
        </w:pict>
      </w:r>
      <w:r>
        <w:rPr>
          <w:noProof/>
        </w:rPr>
        <w:pict>
          <v:shapetype id="polygon37" o:spid="_x0000_m1228" coordsize="50,50" o:spt="100" adj="0,,0" path="m,50r50,l50,,,,,50xe">
            <v:stroke joinstyle="miter"/>
            <v:formulas/>
            <v:path o:connecttype="segments"/>
          </v:shapetype>
        </w:pict>
      </w:r>
      <w:r>
        <w:pict>
          <v:group id="group35" o:spid="_x0000_s1118" style="position:absolute;left:0;text-align:left;margin-left:786.75pt;margin-top:551.3pt;width:.5pt;height:.5pt;z-index:-251600384;mso-position-horizontal-relative:page;mso-position-vertical-relative:page" coordsize="50,50">
            <v:shape id="WS_polygon36" o:spid="_x0000_s1121" type="#polygon36" style="position:absolute;width:50;height:50" fillcolor="black" strokecolor="black" strokeweight="0">
              <v:stroke dashstyle="solid" endcap="flat"/>
            </v:shape>
            <v:shape id="WS_polygon37" o:spid="_x0000_s1119" type="#polygon37" style="position:absolute;width:50;height:50" fillcolor="black" strokecolor="black" strokeweight="0">
              <v:stroke dashstyle="solid" endcap="flat"/>
            </v:shape>
            <w10:wrap anchorx="page" anchory="page"/>
          </v:group>
        </w:pict>
      </w:r>
      <w:r>
        <w:rPr>
          <w:noProof/>
        </w:rPr>
        <w:pict>
          <v:shapetype id="polygon39" o:spid="_x0000_m1227" coordsize="50,50" o:spt="100" adj="0,,0" path="m,50r50,l50,,,,,50xe">
            <v:stroke joinstyle="miter"/>
            <v:formulas/>
            <v:path o:connecttype="segments"/>
          </v:shapetype>
        </w:pict>
      </w:r>
      <w:r>
        <w:rPr>
          <w:noProof/>
        </w:rPr>
        <w:pict>
          <v:shapetype id="polygon40" o:spid="_x0000_m1226" coordsize="50,50" o:spt="100" adj="0,,0" path="m,50r50,l50,,,,,50xe">
            <v:stroke joinstyle="miter"/>
            <v:formulas/>
            <v:path o:connecttype="segments"/>
          </v:shapetype>
        </w:pict>
      </w:r>
      <w:r>
        <w:rPr>
          <w:noProof/>
        </w:rPr>
        <w:pict>
          <v:group id="group38" o:spid="_x0000_s1113" style="position:absolute;left:0;text-align:left;margin-left:50.9pt;margin-top:97.2pt;width:.5pt;height:.5pt;z-index:-251599360;mso-position-horizontal-relative:page;mso-position-vertical-relative:page" coordsize="50,50">
            <v:shape id="WS_polygon39" o:spid="_x0000_s1116" type="#polygon39" style="position:absolute;width:50;height:50" fillcolor="black" strokecolor="black" strokeweight="0">
              <v:stroke dashstyle="solid" endcap="flat"/>
            </v:shape>
            <v:shape id="WS_polygon40" o:spid="_x0000_s1114" type="#polygon40" style="position:absolute;width:50;height:50" fillcolor="black" strokecolor="black" strokeweight="0">
              <v:stroke dashstyle="solid" endcap="flat"/>
            </v:shape>
            <w10:wrap anchorx="page" anchory="page"/>
          </v:group>
        </w:pict>
      </w:r>
    </w:p>
    <w:p w:rsidR="00F44CBE" w:rsidRDefault="00F44CBE" w:rsidP="00F44CBE">
      <w:pPr>
        <w:spacing w:line="14" w:lineRule="exact"/>
        <w:jc w:val="center"/>
      </w:pPr>
    </w:p>
    <w:p w:rsidR="00F44CBE" w:rsidRDefault="00F44CBE" w:rsidP="00F44CBE">
      <w:pPr>
        <w:spacing w:line="14" w:lineRule="exact"/>
        <w:jc w:val="center"/>
      </w:pPr>
    </w:p>
    <w:p w:rsidR="00F44CBE" w:rsidRDefault="00F44CBE" w:rsidP="00F44CBE">
      <w:pPr>
        <w:spacing w:line="14" w:lineRule="exact"/>
        <w:jc w:val="center"/>
      </w:pPr>
    </w:p>
    <w:p w:rsidR="00F44CBE" w:rsidRDefault="00F44CBE" w:rsidP="00F44CBE">
      <w:pPr>
        <w:spacing w:line="14" w:lineRule="exact"/>
        <w:jc w:val="center"/>
      </w:pPr>
    </w:p>
    <w:p w:rsidR="00F44CBE" w:rsidRDefault="00F44CBE" w:rsidP="00F44CBE">
      <w:pPr>
        <w:spacing w:line="14" w:lineRule="exact"/>
        <w:jc w:val="center"/>
      </w:pPr>
    </w:p>
    <w:p w:rsidR="00F44CBE" w:rsidRDefault="00F44CBE" w:rsidP="00F44CBE">
      <w:pPr>
        <w:pStyle w:val="a4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3CDF">
        <w:rPr>
          <w:rFonts w:ascii="Times New Roman" w:eastAsia="Times New Roman" w:hAnsi="Times New Roman" w:cs="Times New Roman"/>
          <w:b/>
          <w:sz w:val="28"/>
          <w:szCs w:val="28"/>
        </w:rPr>
        <w:t>Про</w:t>
      </w:r>
      <w:r w:rsidRPr="00513CDF">
        <w:rPr>
          <w:rFonts w:ascii="Times New Roman" w:eastAsia="Times New Roman" w:hAnsi="Times New Roman" w:cs="Times New Roman"/>
          <w:b/>
          <w:spacing w:val="3"/>
          <w:w w:val="96"/>
          <w:sz w:val="28"/>
          <w:szCs w:val="28"/>
        </w:rPr>
        <w:t>е</w:t>
      </w:r>
      <w:r w:rsidRPr="00513CDF">
        <w:rPr>
          <w:rFonts w:ascii="Times New Roman" w:eastAsia="Times New Roman" w:hAnsi="Times New Roman" w:cs="Times New Roman"/>
          <w:b/>
          <w:spacing w:val="-1"/>
          <w:w w:val="9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</w:t>
      </w:r>
    </w:p>
    <w:p w:rsidR="00F44CBE" w:rsidRDefault="00F44CBE" w:rsidP="00F44CBE">
      <w:pPr>
        <w:pStyle w:val="a4"/>
        <w:jc w:val="center"/>
        <w:rPr>
          <w:rFonts w:ascii="Times New Roman" w:eastAsia="Times New Roman" w:hAnsi="Times New Roman" w:cs="Times New Roman"/>
          <w:b/>
          <w:spacing w:val="-2"/>
          <w:w w:val="102"/>
          <w:sz w:val="28"/>
          <w:szCs w:val="28"/>
        </w:rPr>
      </w:pPr>
      <w:r w:rsidRPr="00513CDF">
        <w:rPr>
          <w:rFonts w:ascii="Times New Roman" w:eastAsia="Times New Roman" w:hAnsi="Times New Roman" w:cs="Times New Roman"/>
          <w:b/>
          <w:sz w:val="28"/>
          <w:szCs w:val="28"/>
        </w:rPr>
        <w:t>обще</w:t>
      </w:r>
      <w:r w:rsidRPr="00513CDF">
        <w:rPr>
          <w:rFonts w:ascii="Times New Roman" w:eastAsia="Times New Roman" w:hAnsi="Times New Roman" w:cs="Times New Roman"/>
          <w:b/>
          <w:spacing w:val="3"/>
          <w:w w:val="96"/>
          <w:sz w:val="28"/>
          <w:szCs w:val="28"/>
        </w:rPr>
        <w:t>с</w:t>
      </w:r>
      <w:r w:rsidRPr="00513CDF">
        <w:rPr>
          <w:rFonts w:ascii="Times New Roman" w:eastAsia="Times New Roman" w:hAnsi="Times New Roman" w:cs="Times New Roman"/>
          <w:b/>
          <w:spacing w:val="2"/>
          <w:w w:val="97"/>
          <w:sz w:val="28"/>
          <w:szCs w:val="28"/>
        </w:rPr>
        <w:t>т</w:t>
      </w:r>
      <w:r w:rsidRPr="00513CDF">
        <w:rPr>
          <w:rFonts w:ascii="Times New Roman" w:eastAsia="Times New Roman" w:hAnsi="Times New Roman" w:cs="Times New Roman"/>
          <w:b/>
          <w:spacing w:val="-1"/>
          <w:w w:val="99"/>
          <w:sz w:val="28"/>
          <w:szCs w:val="28"/>
        </w:rPr>
        <w:t>в</w:t>
      </w:r>
      <w:r w:rsidRPr="00513CDF">
        <w:rPr>
          <w:rFonts w:ascii="Times New Roman" w:eastAsia="Times New Roman" w:hAnsi="Times New Roman" w:cs="Times New Roman"/>
          <w:b/>
          <w:sz w:val="28"/>
          <w:szCs w:val="28"/>
        </w:rPr>
        <w:t>ен</w:t>
      </w:r>
      <w:r w:rsidRPr="00513CDF">
        <w:rPr>
          <w:rFonts w:ascii="Times New Roman" w:eastAsia="Times New Roman" w:hAnsi="Times New Roman" w:cs="Times New Roman"/>
          <w:b/>
          <w:spacing w:val="-1"/>
          <w:w w:val="98"/>
          <w:sz w:val="28"/>
          <w:szCs w:val="28"/>
        </w:rPr>
        <w:t>н</w:t>
      </w:r>
      <w:r w:rsidRPr="00513CDF">
        <w:rPr>
          <w:rFonts w:ascii="Times New Roman" w:eastAsia="Times New Roman" w:hAnsi="Times New Roman" w:cs="Times New Roman"/>
          <w:b/>
          <w:sz w:val="28"/>
          <w:szCs w:val="28"/>
        </w:rPr>
        <w:t xml:space="preserve">ой </w:t>
      </w:r>
      <w:r w:rsidRPr="00513CDF">
        <w:rPr>
          <w:rFonts w:ascii="Times New Roman" w:eastAsia="Times New Roman" w:hAnsi="Times New Roman" w:cs="Times New Roman"/>
          <w:b/>
          <w:spacing w:val="2"/>
          <w:w w:val="98"/>
          <w:sz w:val="28"/>
          <w:szCs w:val="28"/>
        </w:rPr>
        <w:t>те</w:t>
      </w:r>
      <w:r w:rsidRPr="00513CDF">
        <w:rPr>
          <w:rFonts w:ascii="Times New Roman" w:eastAsia="Times New Roman" w:hAnsi="Times New Roman" w:cs="Times New Roman"/>
          <w:b/>
          <w:spacing w:val="3"/>
          <w:w w:val="96"/>
          <w:sz w:val="28"/>
          <w:szCs w:val="28"/>
        </w:rPr>
        <w:t>р</w:t>
      </w:r>
      <w:r w:rsidRPr="00513CDF">
        <w:rPr>
          <w:rFonts w:ascii="Times New Roman" w:eastAsia="Times New Roman" w:hAnsi="Times New Roman" w:cs="Times New Roman"/>
          <w:b/>
          <w:spacing w:val="-2"/>
          <w:w w:val="99"/>
          <w:sz w:val="28"/>
          <w:szCs w:val="28"/>
        </w:rPr>
        <w:t>р</w:t>
      </w:r>
      <w:r w:rsidRPr="00513CDF">
        <w:rPr>
          <w:rFonts w:ascii="Times New Roman" w:eastAsia="Times New Roman" w:hAnsi="Times New Roman" w:cs="Times New Roman"/>
          <w:b/>
          <w:sz w:val="28"/>
          <w:szCs w:val="28"/>
        </w:rPr>
        <w:t>итории,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13CDF">
        <w:rPr>
          <w:rFonts w:ascii="Times New Roman" w:eastAsia="Times New Roman" w:hAnsi="Times New Roman" w:cs="Times New Roman"/>
          <w:b/>
          <w:sz w:val="28"/>
          <w:szCs w:val="28"/>
        </w:rPr>
        <w:t>об</w:t>
      </w:r>
      <w:r w:rsidRPr="00513CDF">
        <w:rPr>
          <w:rFonts w:ascii="Times New Roman" w:eastAsia="Times New Roman" w:hAnsi="Times New Roman" w:cs="Times New Roman"/>
          <w:b/>
          <w:spacing w:val="-1"/>
          <w:w w:val="99"/>
          <w:sz w:val="28"/>
          <w:szCs w:val="28"/>
        </w:rPr>
        <w:t>у</w:t>
      </w:r>
      <w:r w:rsidRPr="00513CDF">
        <w:rPr>
          <w:rFonts w:ascii="Times New Roman" w:eastAsia="Times New Roman" w:hAnsi="Times New Roman" w:cs="Times New Roman"/>
          <w:b/>
          <w:sz w:val="28"/>
          <w:szCs w:val="28"/>
        </w:rPr>
        <w:t>строй</w:t>
      </w:r>
      <w:r w:rsidRPr="00513CDF">
        <w:rPr>
          <w:rFonts w:ascii="Times New Roman" w:eastAsia="Times New Roman" w:hAnsi="Times New Roman" w:cs="Times New Roman"/>
          <w:b/>
          <w:spacing w:val="-1"/>
          <w:w w:val="99"/>
          <w:sz w:val="28"/>
          <w:szCs w:val="28"/>
        </w:rPr>
        <w:t>с</w:t>
      </w:r>
      <w:r w:rsidRPr="00513CDF">
        <w:rPr>
          <w:rFonts w:ascii="Times New Roman" w:eastAsia="Times New Roman" w:hAnsi="Times New Roman" w:cs="Times New Roman"/>
          <w:b/>
          <w:sz w:val="28"/>
          <w:szCs w:val="28"/>
        </w:rPr>
        <w:t>тво пеше</w:t>
      </w:r>
      <w:r w:rsidRPr="00513CDF">
        <w:rPr>
          <w:rFonts w:ascii="Times New Roman" w:eastAsia="Times New Roman" w:hAnsi="Times New Roman" w:cs="Times New Roman"/>
          <w:b/>
          <w:spacing w:val="-1"/>
          <w:w w:val="99"/>
          <w:sz w:val="28"/>
          <w:szCs w:val="28"/>
        </w:rPr>
        <w:t>х</w:t>
      </w:r>
      <w:r w:rsidRPr="00513CDF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Pr="00513CDF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д</w:t>
      </w:r>
      <w:r w:rsidRPr="00513CDF">
        <w:rPr>
          <w:rFonts w:ascii="Times New Roman" w:eastAsia="Times New Roman" w:hAnsi="Times New Roman" w:cs="Times New Roman"/>
          <w:b/>
          <w:sz w:val="28"/>
          <w:szCs w:val="28"/>
        </w:rPr>
        <w:t xml:space="preserve">ного перехода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через овраг</w:t>
      </w:r>
      <w:r>
        <w:rPr>
          <w:rFonts w:ascii="Times New Roman" w:eastAsia="Times New Roman" w:hAnsi="Times New Roman" w:cs="Times New Roman"/>
          <w:b/>
          <w:spacing w:val="-2"/>
          <w:w w:val="102"/>
          <w:sz w:val="28"/>
          <w:szCs w:val="28"/>
        </w:rPr>
        <w:t>.</w:t>
      </w:r>
    </w:p>
    <w:p w:rsidR="00F44CBE" w:rsidRPr="00513CDF" w:rsidRDefault="00F44CBE" w:rsidP="00F44CB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EB1" w:rsidRPr="0076424F" w:rsidRDefault="00506EB1">
      <w:pPr>
        <w:autoSpaceDE w:val="0"/>
        <w:autoSpaceDN w:val="0"/>
        <w:spacing w:line="289" w:lineRule="exact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11062" w:type="dxa"/>
        <w:tblLayout w:type="fixed"/>
        <w:tblCellMar>
          <w:left w:w="0" w:type="dxa"/>
          <w:right w:w="0" w:type="dxa"/>
        </w:tblCellMar>
        <w:tblLook w:val="0660"/>
      </w:tblPr>
      <w:tblGrid>
        <w:gridCol w:w="677"/>
        <w:gridCol w:w="3439"/>
        <w:gridCol w:w="6946"/>
      </w:tblGrid>
      <w:tr w:rsidR="00D952F5" w:rsidRPr="000D6C4F" w:rsidTr="00F44CBE">
        <w:trPr>
          <w:trHeight w:hRule="exact" w:val="644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506EB1" w:rsidP="00F44CBE">
            <w:pPr>
              <w:autoSpaceDE w:val="0"/>
              <w:autoSpaceDN w:val="0"/>
              <w:spacing w:before="12" w:line="265" w:lineRule="exact"/>
              <w:ind w:left="22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6C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proofErr w:type="spellStart"/>
            <w:proofErr w:type="gramStart"/>
            <w:r w:rsidRPr="000D6C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0D6C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0D6C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506EB1">
            <w:pPr>
              <w:autoSpaceDE w:val="0"/>
              <w:autoSpaceDN w:val="0"/>
              <w:spacing w:before="12" w:line="265" w:lineRule="exact"/>
              <w:ind w:left="18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6C4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4"/>
                <w:szCs w:val="24"/>
              </w:rPr>
              <w:t>Наименование</w:t>
            </w:r>
            <w:r w:rsidR="00856FB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раздела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506EB1">
            <w:pPr>
              <w:autoSpaceDE w:val="0"/>
              <w:autoSpaceDN w:val="0"/>
              <w:spacing w:before="12" w:line="265" w:lineRule="exact"/>
              <w:ind w:left="329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6C4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3"/>
                <w:w w:val="90"/>
                <w:sz w:val="24"/>
                <w:szCs w:val="24"/>
              </w:rPr>
              <w:t>Содержание</w:t>
            </w:r>
          </w:p>
        </w:tc>
      </w:tr>
      <w:tr w:rsidR="00D952F5" w:rsidRPr="000D6C4F" w:rsidTr="00F44CBE">
        <w:trPr>
          <w:trHeight w:hRule="exact" w:val="485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506EB1">
            <w:pPr>
              <w:autoSpaceDE w:val="0"/>
              <w:autoSpaceDN w:val="0"/>
              <w:spacing w:before="7" w:line="266" w:lineRule="exact"/>
              <w:ind w:left="27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506EB1">
            <w:pPr>
              <w:autoSpaceDE w:val="0"/>
              <w:autoSpaceDN w:val="0"/>
              <w:spacing w:before="7" w:line="266" w:lineRule="exact"/>
              <w:ind w:left="300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506EB1">
            <w:pPr>
              <w:autoSpaceDE w:val="0"/>
              <w:autoSpaceDN w:val="0"/>
              <w:spacing w:before="7" w:line="266" w:lineRule="exact"/>
              <w:ind w:left="390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D952F5" w:rsidRPr="000D6C4F" w:rsidTr="00F44CBE">
        <w:trPr>
          <w:trHeight w:hRule="exact" w:val="490"/>
        </w:trPr>
        <w:tc>
          <w:tcPr>
            <w:tcW w:w="11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506EB1">
            <w:pPr>
              <w:autoSpaceDE w:val="0"/>
              <w:autoSpaceDN w:val="0"/>
              <w:spacing w:before="12" w:line="265" w:lineRule="exact"/>
              <w:ind w:left="642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6C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1.О</w:t>
            </w:r>
            <w:r w:rsidRPr="000D6C4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бщие</w:t>
            </w:r>
            <w:r w:rsidR="00856FB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данные</w:t>
            </w:r>
          </w:p>
        </w:tc>
      </w:tr>
      <w:tr w:rsidR="00D952F5" w:rsidRPr="000D6C4F" w:rsidTr="00F44CBE">
        <w:trPr>
          <w:trHeight w:hRule="exact" w:val="75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506EB1">
            <w:pPr>
              <w:autoSpaceDE w:val="0"/>
              <w:autoSpaceDN w:val="0"/>
              <w:spacing w:before="7" w:line="265" w:lineRule="exact"/>
              <w:ind w:left="19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  <w:szCs w:val="24"/>
              </w:rPr>
              <w:t>1.1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506EB1">
            <w:pPr>
              <w:autoSpaceDE w:val="0"/>
              <w:autoSpaceDN w:val="0"/>
              <w:spacing w:before="7" w:line="265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Основания</w:t>
            </w:r>
            <w:r w:rsidR="0076424F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для</w:t>
            </w:r>
            <w:r w:rsidR="0076424F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проектирования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506EB1">
            <w:pPr>
              <w:autoSpaceDE w:val="0"/>
              <w:autoSpaceDN w:val="0"/>
              <w:spacing w:before="7" w:line="265" w:lineRule="exact"/>
              <w:ind w:left="12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Муниципальная</w:t>
            </w:r>
            <w:r w:rsidR="0076424F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программа</w:t>
            </w:r>
            <w:r w:rsidR="007642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«</w:t>
            </w:r>
            <w:proofErr w:type="gramStart"/>
            <w:r w:rsidR="009A12FD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Инициативное</w:t>
            </w:r>
            <w:proofErr w:type="gramEnd"/>
            <w:r w:rsidR="009A12FD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 xml:space="preserve">  </w:t>
            </w:r>
            <w:proofErr w:type="spellStart"/>
            <w:r w:rsidR="009A12FD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бюджетирование</w:t>
            </w:r>
            <w:proofErr w:type="spellEnd"/>
            <w:r w:rsidR="009A12FD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»</w:t>
            </w:r>
          </w:p>
          <w:p w:rsidR="00D952F5" w:rsidRPr="000D6C4F" w:rsidRDefault="00856FBF">
            <w:pPr>
              <w:autoSpaceDE w:val="0"/>
              <w:autoSpaceDN w:val="0"/>
              <w:spacing w:before="8" w:line="266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="00506EB1" w:rsidRPr="000D6C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506EB1" w:rsidRPr="000D6C4F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территории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 xml:space="preserve"> </w:t>
            </w:r>
            <w:r w:rsidR="00E7572D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 xml:space="preserve">   </w:t>
            </w:r>
            <w:r w:rsidR="00BA196A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 xml:space="preserve">Трубчевского </w:t>
            </w:r>
            <w:r w:rsidR="00506EB1" w:rsidRPr="000D6C4F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городского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 xml:space="preserve"> </w:t>
            </w:r>
            <w:r w:rsidR="00506EB1" w:rsidRPr="000D6C4F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поселения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  <w:szCs w:val="24"/>
              </w:rPr>
              <w:t xml:space="preserve"> </w:t>
            </w:r>
            <w:r w:rsidR="00506EB1" w:rsidRPr="000D6C4F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4"/>
                <w:szCs w:val="24"/>
              </w:rPr>
              <w:t>на</w:t>
            </w:r>
            <w:r w:rsidR="009A12F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4"/>
                <w:szCs w:val="24"/>
              </w:rPr>
              <w:t xml:space="preserve"> </w:t>
            </w:r>
            <w:r w:rsidR="009A12FD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  <w:szCs w:val="24"/>
              </w:rPr>
              <w:t>2020год</w:t>
            </w:r>
            <w:r w:rsidR="00506EB1" w:rsidRPr="000D6C4F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  <w:szCs w:val="24"/>
              </w:rPr>
              <w:t>»</w:t>
            </w:r>
          </w:p>
        </w:tc>
      </w:tr>
      <w:tr w:rsidR="00D952F5" w:rsidRPr="000D6C4F" w:rsidTr="00F44CBE">
        <w:trPr>
          <w:trHeight w:hRule="exact" w:val="49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506EB1">
            <w:pPr>
              <w:autoSpaceDE w:val="0"/>
              <w:autoSpaceDN w:val="0"/>
              <w:spacing w:before="7" w:line="266" w:lineRule="exact"/>
              <w:ind w:left="19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  <w:szCs w:val="24"/>
              </w:rPr>
              <w:t>1.2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506EB1">
            <w:pPr>
              <w:autoSpaceDE w:val="0"/>
              <w:autoSpaceDN w:val="0"/>
              <w:spacing w:before="7" w:line="266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  <w:szCs w:val="24"/>
              </w:rPr>
              <w:t>Стадия</w:t>
            </w:r>
            <w:r w:rsidR="0076424F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проектирования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C22961">
            <w:pPr>
              <w:autoSpaceDE w:val="0"/>
              <w:autoSpaceDN w:val="0"/>
              <w:spacing w:before="7" w:line="266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 xml:space="preserve"> Эскизный </w:t>
            </w:r>
            <w:r w:rsidR="0076424F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 xml:space="preserve"> </w:t>
            </w:r>
            <w:r w:rsidR="00506EB1" w:rsidRPr="000D6C4F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  <w:szCs w:val="24"/>
              </w:rPr>
              <w:t>проект</w:t>
            </w:r>
          </w:p>
        </w:tc>
      </w:tr>
      <w:tr w:rsidR="00D952F5" w:rsidRPr="000D6C4F" w:rsidTr="00F44CBE">
        <w:trPr>
          <w:trHeight w:hRule="exact" w:val="75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506EB1">
            <w:pPr>
              <w:autoSpaceDE w:val="0"/>
              <w:autoSpaceDN w:val="0"/>
              <w:spacing w:before="7" w:line="265" w:lineRule="exact"/>
              <w:ind w:left="19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  <w:szCs w:val="24"/>
              </w:rPr>
              <w:t>1.3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506EB1">
            <w:pPr>
              <w:autoSpaceDE w:val="0"/>
              <w:autoSpaceDN w:val="0"/>
              <w:spacing w:before="7" w:line="265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Видработ</w:t>
            </w:r>
            <w:proofErr w:type="spellEnd"/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76424F" w:rsidP="00C22961">
            <w:pPr>
              <w:autoSpaceDE w:val="0"/>
              <w:autoSpaceDN w:val="0"/>
              <w:spacing w:before="8" w:line="266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506EB1" w:rsidRPr="000D6C4F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установка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 xml:space="preserve"> </w:t>
            </w:r>
            <w:r w:rsidR="00506EB1" w:rsidRPr="000D6C4F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пешеходного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 xml:space="preserve"> </w:t>
            </w:r>
            <w:r w:rsidR="00E7572D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перехода</w:t>
            </w:r>
            <w:r w:rsidR="00C22961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  <w:szCs w:val="24"/>
              </w:rPr>
              <w:t xml:space="preserve">, обустройство  территории </w:t>
            </w:r>
          </w:p>
        </w:tc>
      </w:tr>
      <w:tr w:rsidR="00D952F5" w:rsidRPr="000D6C4F" w:rsidTr="00F44CBE">
        <w:trPr>
          <w:trHeight w:hRule="exact" w:val="104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506EB1">
            <w:pPr>
              <w:autoSpaceDE w:val="0"/>
              <w:autoSpaceDN w:val="0"/>
              <w:spacing w:before="7" w:line="266" w:lineRule="exact"/>
              <w:ind w:left="19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  <w:szCs w:val="24"/>
              </w:rPr>
              <w:t>1.4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506EB1">
            <w:pPr>
              <w:autoSpaceDE w:val="0"/>
              <w:autoSpaceDN w:val="0"/>
              <w:spacing w:before="7" w:line="266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Наименование</w:t>
            </w:r>
            <w:r w:rsidR="00D35413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="00D35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местоположение</w:t>
            </w:r>
            <w:r w:rsidR="00D35413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  <w:szCs w:val="24"/>
              </w:rPr>
              <w:t>объекта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C22961" w:rsidP="00C22961">
            <w:pPr>
              <w:autoSpaceDE w:val="0"/>
              <w:autoSpaceDN w:val="0"/>
              <w:spacing w:before="7" w:line="266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4"/>
                <w:sz w:val="24"/>
                <w:szCs w:val="24"/>
              </w:rPr>
              <w:t>Городской  парк  г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4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4"/>
                <w:sz w:val="24"/>
                <w:szCs w:val="24"/>
              </w:rPr>
              <w:t>рубчевск ул.Урицкого  67</w:t>
            </w:r>
          </w:p>
        </w:tc>
      </w:tr>
      <w:tr w:rsidR="00D952F5" w:rsidRPr="000D6C4F" w:rsidTr="00F44CBE">
        <w:trPr>
          <w:trHeight w:hRule="exact" w:val="584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506EB1">
            <w:pPr>
              <w:autoSpaceDE w:val="0"/>
              <w:autoSpaceDN w:val="0"/>
              <w:spacing w:before="7" w:line="265" w:lineRule="exact"/>
              <w:ind w:left="19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  <w:szCs w:val="24"/>
              </w:rPr>
              <w:t>1.5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506EB1">
            <w:pPr>
              <w:autoSpaceDE w:val="0"/>
              <w:autoSpaceDN w:val="0"/>
              <w:spacing w:before="7" w:line="265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7"/>
                <w:sz w:val="24"/>
                <w:szCs w:val="24"/>
              </w:rPr>
              <w:t>б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  <w:szCs w:val="24"/>
              </w:rPr>
              <w:t>щие</w:t>
            </w:r>
            <w:r w:rsidR="0076424F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сведения</w:t>
            </w:r>
            <w:r w:rsidR="0076424F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 xml:space="preserve"> </w:t>
            </w:r>
            <w:proofErr w:type="spellStart"/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  <w:szCs w:val="24"/>
              </w:rPr>
              <w:t>об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>участке</w:t>
            </w:r>
            <w:proofErr w:type="spellEnd"/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506EB1" w:rsidP="00E7572D">
            <w:pPr>
              <w:autoSpaceDE w:val="0"/>
              <w:autoSpaceDN w:val="0"/>
              <w:spacing w:before="7" w:line="265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  <w:szCs w:val="24"/>
              </w:rPr>
              <w:t>а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ходится</w:t>
            </w:r>
            <w:r w:rsidR="0076424F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  <w:szCs w:val="24"/>
              </w:rPr>
              <w:t>объект</w:t>
            </w:r>
            <w:r w:rsidR="0076424F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="007642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76424F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городском  парке</w:t>
            </w:r>
            <w:proofErr w:type="gramStart"/>
            <w:r w:rsidR="0076424F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.</w:t>
            </w:r>
            <w:proofErr w:type="gramEnd"/>
            <w:r w:rsidR="00BA196A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="00C229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кадастровый номер 32:26:00000000:483. 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7"/>
                <w:sz w:val="24"/>
                <w:szCs w:val="24"/>
              </w:rPr>
              <w:t>П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4"/>
                <w:szCs w:val="24"/>
              </w:rPr>
              <w:t>е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реход</w:t>
            </w:r>
            <w:proofErr w:type="gramStart"/>
            <w:r w:rsidR="00E757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424F" w:rsidRPr="000D6C4F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Ч</w:t>
            </w:r>
            <w:proofErr w:type="gramEnd"/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ерез</w:t>
            </w:r>
            <w:r w:rsidR="0076424F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овраг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w w:val="102"/>
                <w:sz w:val="24"/>
                <w:szCs w:val="24"/>
              </w:rPr>
              <w:t>.</w:t>
            </w:r>
          </w:p>
        </w:tc>
      </w:tr>
      <w:tr w:rsidR="00D952F5" w:rsidRPr="000D6C4F" w:rsidTr="00BA0B08">
        <w:trPr>
          <w:trHeight w:hRule="exact" w:val="1618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506EB1">
            <w:pPr>
              <w:autoSpaceDE w:val="0"/>
              <w:autoSpaceDN w:val="0"/>
              <w:spacing w:before="7" w:line="266" w:lineRule="exact"/>
              <w:ind w:left="19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  <w:szCs w:val="24"/>
              </w:rPr>
              <w:t>1.6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Default="00506EB1">
            <w:pPr>
              <w:autoSpaceDE w:val="0"/>
              <w:autoSpaceDN w:val="0"/>
              <w:spacing w:before="7" w:line="266" w:lineRule="exact"/>
              <w:ind w:left="11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</w:pP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Назначение</w:t>
            </w:r>
            <w:r w:rsidR="007642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объекта</w:t>
            </w:r>
          </w:p>
          <w:p w:rsidR="009A12FD" w:rsidRDefault="009A12FD">
            <w:pPr>
              <w:autoSpaceDE w:val="0"/>
              <w:autoSpaceDN w:val="0"/>
              <w:spacing w:before="7" w:line="266" w:lineRule="exact"/>
              <w:ind w:left="11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</w:pPr>
          </w:p>
          <w:p w:rsidR="009A12FD" w:rsidRDefault="009A12FD">
            <w:pPr>
              <w:autoSpaceDE w:val="0"/>
              <w:autoSpaceDN w:val="0"/>
              <w:spacing w:before="7" w:line="266" w:lineRule="exact"/>
              <w:ind w:left="11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</w:pPr>
          </w:p>
          <w:p w:rsidR="009A12FD" w:rsidRPr="000D6C4F" w:rsidRDefault="009A12FD">
            <w:pPr>
              <w:autoSpaceDE w:val="0"/>
              <w:autoSpaceDN w:val="0"/>
              <w:spacing w:before="7" w:line="266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506EB1">
            <w:pPr>
              <w:autoSpaceDE w:val="0"/>
              <w:autoSpaceDN w:val="0"/>
              <w:spacing w:before="7" w:line="266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Пешеходный</w:t>
            </w:r>
            <w:r w:rsidR="007642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E7572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переход </w:t>
            </w:r>
            <w:r w:rsidR="009A12FD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 </w:t>
            </w:r>
            <w:r w:rsidR="007642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  <w:szCs w:val="24"/>
              </w:rPr>
              <w:t>пр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  <w:szCs w:val="24"/>
              </w:rPr>
              <w:t>д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назначен</w:t>
            </w:r>
            <w:r w:rsidR="009A12FD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  <w:szCs w:val="24"/>
              </w:rPr>
              <w:t>для</w:t>
            </w:r>
            <w:r w:rsidR="009A12FD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  <w:szCs w:val="24"/>
              </w:rPr>
              <w:t xml:space="preserve"> </w:t>
            </w:r>
            <w:proofErr w:type="gramStart"/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удобного</w:t>
            </w:r>
            <w:proofErr w:type="gramEnd"/>
            <w:r w:rsidR="007642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="007642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безопасного</w:t>
            </w:r>
          </w:p>
          <w:p w:rsidR="00D952F5" w:rsidRPr="000D6C4F" w:rsidRDefault="009A12FD">
            <w:pPr>
              <w:autoSpaceDE w:val="0"/>
              <w:autoSpaceDN w:val="0"/>
              <w:spacing w:before="12" w:line="266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п</w:t>
            </w:r>
            <w:r w:rsidR="00506EB1" w:rsidRPr="000D6C4F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ередвижения</w:t>
            </w:r>
            <w:r w:rsidR="0076424F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 xml:space="preserve"> </w:t>
            </w:r>
            <w:r w:rsidR="00506EB1" w:rsidRPr="000D6C4F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  <w:szCs w:val="24"/>
              </w:rPr>
              <w:t>людей</w:t>
            </w:r>
            <w:r w:rsidR="0076424F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  <w:szCs w:val="24"/>
              </w:rPr>
              <w:t xml:space="preserve"> </w:t>
            </w:r>
            <w:r w:rsidR="00506EB1" w:rsidRPr="000D6C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</w:t>
            </w:r>
            <w:r w:rsidR="00506EB1" w:rsidRPr="000D6C4F"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  <w:szCs w:val="24"/>
              </w:rPr>
              <w:t>жду</w:t>
            </w:r>
            <w:r w:rsidR="0076424F"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  <w:szCs w:val="24"/>
              </w:rPr>
              <w:t>сторонами оврага</w:t>
            </w:r>
            <w:r w:rsidR="00BA196A"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  <w:szCs w:val="24"/>
              </w:rPr>
              <w:t xml:space="preserve"> со  стороны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  <w:szCs w:val="24"/>
              </w:rPr>
              <w:t xml:space="preserve"> </w:t>
            </w:r>
            <w:r w:rsidR="00BA196A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Покровского</w:t>
            </w:r>
            <w:r w:rsidR="00E7572D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 храма</w:t>
            </w:r>
            <w:r w:rsidR="0077077E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="0076424F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и  </w:t>
            </w:r>
            <w:r w:rsidR="00BA196A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другой </w:t>
            </w:r>
            <w:r w:rsidR="0077077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BA1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стороны</w:t>
            </w:r>
            <w:r w:rsidR="00E7572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BA1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Свято- Троицким  собором</w:t>
            </w:r>
          </w:p>
        </w:tc>
      </w:tr>
      <w:tr w:rsidR="00D952F5" w:rsidRPr="000D6C4F" w:rsidTr="00F44CBE">
        <w:trPr>
          <w:trHeight w:hRule="exact" w:val="885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506EB1">
            <w:pPr>
              <w:autoSpaceDE w:val="0"/>
              <w:autoSpaceDN w:val="0"/>
              <w:spacing w:before="7" w:line="265" w:lineRule="exact"/>
              <w:ind w:left="19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  <w:szCs w:val="24"/>
              </w:rPr>
              <w:t>1.7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9A12FD" w:rsidRDefault="00506EB1" w:rsidP="009A1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2FD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Цель</w:t>
            </w:r>
            <w:r w:rsidR="0077077E" w:rsidRPr="009A12FD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 xml:space="preserve"> </w:t>
            </w:r>
            <w:r w:rsidRPr="009A12FD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проекта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43E" w:rsidRPr="00D7143E" w:rsidRDefault="00506EB1" w:rsidP="00D7143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D7143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</w:t>
            </w:r>
            <w:r w:rsidRPr="00D7143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7143E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здание</w:t>
            </w:r>
            <w:r w:rsidR="0077077E" w:rsidRPr="00D7143E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 xml:space="preserve"> </w:t>
            </w:r>
            <w:r w:rsidR="00D7143E" w:rsidRPr="00D7143E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 xml:space="preserve">условий  для  массового  отдыха </w:t>
            </w:r>
            <w:r w:rsidR="0077077E" w:rsidRPr="00D7143E">
              <w:rPr>
                <w:rFonts w:ascii="Times New Roman" w:eastAsia="Times New Roman" w:hAnsi="Times New Roman" w:cs="Times New Roman"/>
                <w:spacing w:val="4"/>
                <w:w w:val="96"/>
                <w:sz w:val="24"/>
                <w:szCs w:val="24"/>
              </w:rPr>
              <w:t xml:space="preserve"> </w:t>
            </w:r>
            <w:r w:rsidRPr="00D7143E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жителей</w:t>
            </w:r>
            <w:r w:rsidR="0077077E" w:rsidRPr="00D7143E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 xml:space="preserve"> </w:t>
            </w:r>
            <w:r w:rsidR="0077077E" w:rsidRPr="00D7143E">
              <w:rPr>
                <w:rFonts w:ascii="Times New Roman" w:eastAsia="Times New Roman" w:hAnsi="Times New Roman" w:cs="Times New Roman"/>
                <w:spacing w:val="3"/>
                <w:w w:val="97"/>
                <w:sz w:val="24"/>
                <w:szCs w:val="24"/>
              </w:rPr>
              <w:t>Трубчевского  района</w:t>
            </w:r>
            <w:r w:rsidR="00D7143E" w:rsidRPr="00D7143E">
              <w:rPr>
                <w:rFonts w:ascii="Times New Roman" w:eastAsia="Times New Roman" w:hAnsi="Times New Roman" w:cs="Times New Roman"/>
                <w:spacing w:val="3"/>
                <w:w w:val="97"/>
                <w:sz w:val="24"/>
                <w:szCs w:val="24"/>
              </w:rPr>
              <w:t xml:space="preserve"> </w:t>
            </w:r>
            <w:r w:rsidR="00D7143E" w:rsidRPr="00D7143E">
              <w:rPr>
                <w:rStyle w:val="60"/>
                <w:rFonts w:ascii="Times New Roman" w:hAnsi="Times New Roman"/>
                <w:sz w:val="24"/>
                <w:szCs w:val="24"/>
              </w:rPr>
              <w:t xml:space="preserve"> </w:t>
            </w:r>
            <w:r w:rsidR="00D7143E" w:rsidRPr="00D7143E">
              <w:rPr>
                <w:rStyle w:val="60"/>
                <w:rFonts w:ascii="Times New Roman" w:hAnsi="Times New Roman"/>
                <w:i w:val="0"/>
                <w:sz w:val="24"/>
                <w:szCs w:val="24"/>
              </w:rPr>
              <w:t>и привлекательный образ   парка  для  туристов</w:t>
            </w:r>
            <w:r w:rsidR="004427A8">
              <w:rPr>
                <w:rStyle w:val="60"/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D952F5" w:rsidRPr="00D7143E" w:rsidRDefault="00D952F5" w:rsidP="00D7143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52F5" w:rsidRPr="000D6C4F" w:rsidTr="00F44CBE">
        <w:trPr>
          <w:trHeight w:hRule="exact" w:val="490"/>
        </w:trPr>
        <w:tc>
          <w:tcPr>
            <w:tcW w:w="11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506EB1">
            <w:pPr>
              <w:autoSpaceDE w:val="0"/>
              <w:autoSpaceDN w:val="0"/>
              <w:spacing w:before="12" w:line="266" w:lineRule="exact"/>
              <w:ind w:left="602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6C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2.О</w:t>
            </w:r>
            <w:r w:rsidRPr="000D6C4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4"/>
                <w:sz w:val="24"/>
                <w:szCs w:val="24"/>
              </w:rPr>
              <w:t>сновные</w:t>
            </w:r>
            <w:r w:rsidR="0077077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4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4"/>
                <w:szCs w:val="24"/>
              </w:rPr>
              <w:t>требования</w:t>
            </w:r>
          </w:p>
        </w:tc>
      </w:tr>
      <w:tr w:rsidR="00D952F5" w:rsidRPr="000D6C4F" w:rsidTr="00F44CBE">
        <w:trPr>
          <w:trHeight w:hRule="exact" w:val="758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506EB1">
            <w:pPr>
              <w:autoSpaceDE w:val="0"/>
              <w:autoSpaceDN w:val="0"/>
              <w:spacing w:before="7" w:line="266" w:lineRule="exact"/>
              <w:ind w:left="19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  <w:szCs w:val="24"/>
              </w:rPr>
              <w:t>2.1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506EB1">
            <w:pPr>
              <w:autoSpaceDE w:val="0"/>
              <w:autoSpaceDN w:val="0"/>
              <w:spacing w:before="7" w:line="266" w:lineRule="exact"/>
              <w:ind w:left="14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Тр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  <w:szCs w:val="24"/>
              </w:rPr>
              <w:t>е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  <w:szCs w:val="24"/>
              </w:rPr>
              <w:t>б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ования</w:t>
            </w:r>
            <w:r w:rsidR="0077077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</w:t>
            </w:r>
            <w:r w:rsidR="0077077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соответствие</w:t>
            </w:r>
            <w:r w:rsidR="0077077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  <w:szCs w:val="24"/>
              </w:rPr>
              <w:t>нормативной</w:t>
            </w:r>
            <w:r w:rsidR="0077077E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документации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506EB1">
            <w:pPr>
              <w:autoSpaceDE w:val="0"/>
              <w:autoSpaceDN w:val="0"/>
              <w:spacing w:before="7" w:line="266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4"/>
                <w:szCs w:val="24"/>
              </w:rPr>
              <w:t>оект</w:t>
            </w:r>
            <w:r w:rsidR="0077077E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должен</w:t>
            </w:r>
            <w:r w:rsidR="0077077E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быть</w:t>
            </w:r>
            <w:r w:rsidR="0077077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разработан</w:t>
            </w:r>
            <w:r w:rsidR="0077077E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4"/>
                <w:szCs w:val="24"/>
              </w:rPr>
              <w:t>в</w:t>
            </w:r>
            <w:r w:rsidR="0077077E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соответствии</w:t>
            </w:r>
            <w:r w:rsidR="0077077E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="0077077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Правилами</w:t>
            </w:r>
          </w:p>
          <w:p w:rsidR="00D952F5" w:rsidRPr="000D6C4F" w:rsidRDefault="0077077E">
            <w:pPr>
              <w:autoSpaceDE w:val="0"/>
              <w:autoSpaceDN w:val="0"/>
              <w:spacing w:before="7" w:line="266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Б</w:t>
            </w:r>
            <w:r w:rsidR="00506EB1" w:rsidRPr="000D6C4F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лагоустройства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 xml:space="preserve"> </w:t>
            </w:r>
            <w:r w:rsidR="009A12FD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 xml:space="preserve">  </w:t>
            </w:r>
            <w:r w:rsidR="00506EB1" w:rsidRPr="000D6C4F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  <w:szCs w:val="24"/>
              </w:rPr>
              <w:t>городского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  <w:szCs w:val="24"/>
              </w:rPr>
              <w:t xml:space="preserve"> </w:t>
            </w:r>
            <w:r w:rsidR="00506EB1" w:rsidRPr="000D6C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поселения</w:t>
            </w:r>
          </w:p>
        </w:tc>
      </w:tr>
      <w:tr w:rsidR="00D952F5" w:rsidRPr="000D6C4F" w:rsidTr="00F44CBE">
        <w:trPr>
          <w:trHeight w:hRule="exact" w:val="49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506EB1">
            <w:pPr>
              <w:autoSpaceDE w:val="0"/>
              <w:autoSpaceDN w:val="0"/>
              <w:spacing w:before="8" w:line="265" w:lineRule="exact"/>
              <w:ind w:left="19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  <w:szCs w:val="24"/>
              </w:rPr>
              <w:t>2.2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506EB1">
            <w:pPr>
              <w:autoSpaceDE w:val="0"/>
              <w:autoSpaceDN w:val="0"/>
              <w:spacing w:before="8" w:line="265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Требования</w:t>
            </w:r>
            <w:r w:rsidR="0077077E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="0077077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проектным</w:t>
            </w:r>
            <w:r w:rsidR="0077077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решениям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506EB1">
            <w:pPr>
              <w:autoSpaceDE w:val="0"/>
              <w:autoSpaceDN w:val="0"/>
              <w:spacing w:before="8" w:line="265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Общедоступност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4"/>
                <w:sz w:val="24"/>
                <w:szCs w:val="24"/>
              </w:rPr>
              <w:t>ь,</w:t>
            </w:r>
            <w:r w:rsidR="0077077E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4"/>
                <w:sz w:val="24"/>
                <w:szCs w:val="24"/>
              </w:rPr>
              <w:t xml:space="preserve"> 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экономичност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  <w:szCs w:val="24"/>
              </w:rPr>
              <w:t>ь,</w:t>
            </w:r>
            <w:r w:rsidR="0077077E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  <w:szCs w:val="24"/>
              </w:rPr>
              <w:t xml:space="preserve"> </w:t>
            </w:r>
            <w:proofErr w:type="spellStart"/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вандалоустойчивост</w:t>
            </w:r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3"/>
                <w:sz w:val="24"/>
                <w:szCs w:val="24"/>
              </w:rPr>
              <w:t>ь</w:t>
            </w:r>
            <w:proofErr w:type="spellEnd"/>
            <w:r w:rsidRPr="000D6C4F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3"/>
                <w:sz w:val="24"/>
                <w:szCs w:val="24"/>
              </w:rPr>
              <w:t>.</w:t>
            </w:r>
          </w:p>
        </w:tc>
      </w:tr>
    </w:tbl>
    <w:p w:rsidR="00506EB1" w:rsidRPr="000D6C4F" w:rsidRDefault="00506EB1" w:rsidP="00F44CBE">
      <w:pPr>
        <w:spacing w:line="14" w:lineRule="exact"/>
        <w:rPr>
          <w:rFonts w:ascii="Times New Roman" w:hAnsi="Times New Roman" w:cs="Times New Roman"/>
          <w:sz w:val="24"/>
          <w:szCs w:val="24"/>
        </w:rPr>
        <w:sectPr w:rsidR="00506EB1" w:rsidRPr="000D6C4F" w:rsidSect="00F44CBE">
          <w:pgSz w:w="11900" w:h="16840" w:orient="landscape"/>
          <w:pgMar w:top="568" w:right="569" w:bottom="568" w:left="560" w:header="560" w:footer="569" w:gutter="0"/>
          <w:cols w:space="0"/>
          <w:docGrid w:linePitch="299"/>
        </w:sectPr>
      </w:pPr>
    </w:p>
    <w:p w:rsidR="00506EB1" w:rsidRPr="000D6C4F" w:rsidRDefault="008618DB">
      <w:pPr>
        <w:spacing w:line="14" w:lineRule="exact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bookmark1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pict>
          <v:shapetype id="polygon41" o:spid="_x0000_m1225" coordsize="50,50" o:spt="100" adj="0,,0" path="m,50r50,l50,,,,,50xe">
            <v:stroke joinstyle="miter"/>
            <v:formulas/>
            <v:path o:connecttype="segments"/>
          </v:shapetype>
        </w:pict>
      </w:r>
      <w:r>
        <w:rPr>
          <w:rFonts w:ascii="Times New Roman" w:hAnsi="Times New Roman" w:cs="Times New Roman"/>
          <w:sz w:val="24"/>
          <w:szCs w:val="24"/>
        </w:rPr>
        <w:pict>
          <v:shape id="WS_polygon41" o:spid="_x0000_s1110" type="#polygon41" style="position:absolute;left:0;text-align:left;margin-left:84.75pt;margin-top:28.3pt;width:.5pt;height:.5pt;z-index:251673088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type id="polygon42" o:spid="_x0000_m1224" coordsize="45,50" o:spt="100" adj="0,,0" path="m,50r50,l50,,,,,50xe">
            <v:stroke joinstyle="miter"/>
            <v:formulas/>
            <v:path o:connecttype="segments"/>
          </v:shapetype>
        </w:pict>
      </w:r>
      <w:r>
        <w:rPr>
          <w:rFonts w:ascii="Times New Roman" w:hAnsi="Times New Roman" w:cs="Times New Roman"/>
          <w:sz w:val="24"/>
          <w:szCs w:val="24"/>
        </w:rPr>
        <w:pict>
          <v:shape id="WS_polygon42" o:spid="_x0000_s1108" type="#polygon42" style="position:absolute;left:0;text-align:left;margin-left:390.65pt;margin-top:28.3pt;width:.5pt;height:.5pt;z-index:251674112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type id="polygon43" o:spid="_x0000_m1223" coordsize="50,50" o:spt="100" adj="0,,0" path="m,50r50,l50,,,,,50xe">
            <v:stroke joinstyle="miter"/>
            <v:formulas/>
            <v:path o:connecttype="segments"/>
          </v:shapetype>
        </w:pict>
      </w:r>
      <w:r>
        <w:rPr>
          <w:rFonts w:ascii="Times New Roman" w:hAnsi="Times New Roman" w:cs="Times New Roman"/>
          <w:sz w:val="24"/>
          <w:szCs w:val="24"/>
        </w:rPr>
        <w:pict>
          <v:shape id="WS_polygon43" o:spid="_x0000_s1105" type="#polygon43" style="position:absolute;left:0;text-align:left;margin-left:50.9pt;margin-top:174.25pt;width:.5pt;height:.5pt;z-index:251675136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type id="polygon44" o:spid="_x0000_m1222" coordsize="50,50" o:spt="100" adj="0,,0" path="m,50r50,l50,,,,,50xe">
            <v:stroke joinstyle="miter"/>
            <v:formulas/>
            <v:path o:connecttype="segments"/>
          </v:shapetype>
        </w:pict>
      </w:r>
      <w:r>
        <w:rPr>
          <w:rFonts w:ascii="Times New Roman" w:hAnsi="Times New Roman" w:cs="Times New Roman"/>
          <w:sz w:val="24"/>
          <w:szCs w:val="24"/>
        </w:rPr>
        <w:pict>
          <v:shape id="WS_polygon44" o:spid="_x0000_s1103" type="#polygon44" style="position:absolute;left:0;text-align:left;margin-left:786.75pt;margin-top:174.25pt;width:.5pt;height:.5pt;z-index:251676160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type id="polygon45" o:spid="_x0000_m1221" coordsize="50,45" o:spt="100" adj="0,,0" path="m,50r50,l50,,,,,50xe">
            <v:stroke joinstyle="miter"/>
            <v:formulas/>
            <v:path o:connecttype="segments"/>
          </v:shapetype>
        </w:pict>
      </w:r>
      <w:r>
        <w:rPr>
          <w:rFonts w:ascii="Times New Roman" w:hAnsi="Times New Roman" w:cs="Times New Roman"/>
          <w:sz w:val="24"/>
          <w:szCs w:val="24"/>
        </w:rPr>
        <w:pict>
          <v:shape id="WS_polygon45" o:spid="_x0000_s1100" type="#polygon45" style="position:absolute;left:0;text-align:left;margin-left:50.9pt;margin-top:315.15pt;width:.5pt;height:.5pt;z-index:251677184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type id="polygon46" o:spid="_x0000_m1220" coordsize="50,45" o:spt="100" adj="0,,0" path="m,50r50,l50,,,,,50xe">
            <v:stroke joinstyle="miter"/>
            <v:formulas/>
            <v:path o:connecttype="segments"/>
          </v:shapetype>
        </w:pict>
      </w:r>
      <w:r>
        <w:rPr>
          <w:rFonts w:ascii="Times New Roman" w:hAnsi="Times New Roman" w:cs="Times New Roman"/>
          <w:sz w:val="24"/>
          <w:szCs w:val="24"/>
        </w:rPr>
        <w:pict>
          <v:shape id="WS_polygon46" o:spid="_x0000_s1098" type="#polygon46" style="position:absolute;left:0;text-align:left;margin-left:786.75pt;margin-top:315.15pt;width:.5pt;height:.5pt;z-index:251678208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type id="polygon47" o:spid="_x0000_m1219" coordsize="50,50" o:spt="100" adj="0,,0" path="m,50r50,l50,,,,,50xe">
            <v:stroke joinstyle="miter"/>
            <v:formulas/>
            <v:path o:connecttype="segments"/>
          </v:shapetype>
        </w:pict>
      </w:r>
      <w:r>
        <w:rPr>
          <w:rFonts w:ascii="Times New Roman" w:hAnsi="Times New Roman" w:cs="Times New Roman"/>
          <w:sz w:val="24"/>
          <w:szCs w:val="24"/>
        </w:rPr>
        <w:pict>
          <v:shape id="WS_polygon47" o:spid="_x0000_s1096" type="#polygon47" style="position:absolute;left:0;text-align:left;margin-left:84.75pt;margin-top:458.4pt;width:.5pt;height:.5pt;z-index:251679232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type id="polygon48" o:spid="_x0000_m1218" coordsize="45,50" o:spt="100" adj="0,,0" path="m,50r50,l50,,,,,50xe">
            <v:stroke joinstyle="miter"/>
            <v:formulas/>
            <v:path o:connecttype="segments"/>
          </v:shapetype>
        </w:pict>
      </w:r>
      <w:r>
        <w:rPr>
          <w:rFonts w:ascii="Times New Roman" w:hAnsi="Times New Roman" w:cs="Times New Roman"/>
          <w:sz w:val="24"/>
          <w:szCs w:val="24"/>
        </w:rPr>
        <w:pict>
          <v:shape id="WS_polygon48" o:spid="_x0000_s1094" type="#polygon48" style="position:absolute;left:0;text-align:left;margin-left:390.65pt;margin-top:458.4pt;width:.5pt;height:.5pt;z-index:251680256;mso-position-horizontal-relative:page;mso-position-vertical-relative:page" fillcolor="black" strokecolor="black" strokeweight="0">
            <v:stroke dashstyle="solid" endcap="flat"/>
            <w10:wrap anchorx="page" anchory="page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polygon50" o:spid="_x0000_m1217" coordsize="50,50" o:spt="100" adj="0,,0" path="m,50r50,l50,,,,,50xe">
            <v:stroke joinstyle="miter"/>
            <v:formulas/>
            <v:path o:connecttype="segments"/>
          </v:shapety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polygon51" o:spid="_x0000_m1216" coordsize="50,50" o:spt="100" adj="0,,0" path="m,50r50,l50,,,,,50xe">
            <v:stroke joinstyle="miter"/>
            <v:formulas/>
            <v:path o:connecttype="segments"/>
          </v:shapetype>
        </w:pict>
      </w:r>
      <w:r>
        <w:rPr>
          <w:rFonts w:ascii="Times New Roman" w:hAnsi="Times New Roman" w:cs="Times New Roman"/>
          <w:sz w:val="24"/>
          <w:szCs w:val="24"/>
        </w:rPr>
        <w:pict>
          <v:group id="group49" o:spid="_x0000_s1089" style="position:absolute;left:0;text-align:left;margin-left:786.75pt;margin-top:28.3pt;width:.5pt;height:.5pt;z-index:251681280;mso-position-horizontal-relative:page;mso-position-vertical-relative:page" coordsize="50,50">
            <v:shape id="WS_polygon50" o:spid="_x0000_s1092" type="#polygon50" style="position:absolute;width:50;height:50" fillcolor="black" strokecolor="black" strokeweight="0">
              <v:stroke dashstyle="solid" endcap="flat"/>
            </v:shape>
            <v:shape id="WS_polygon51" o:spid="_x0000_s1090" type="#polygon51" style="position:absolute;width:50;height:50" fillcolor="black" strokecolor="black" strokeweight="0">
              <v:stroke dashstyle="solid" endcap="flat"/>
            </v:shape>
            <w10:wrap anchorx="page" anchory="page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polygon53" o:spid="_x0000_m1215" coordsize="50,50" o:spt="100" adj="0,,0" path="m,50r50,l50,,,,,50xe">
            <v:stroke joinstyle="miter"/>
            <v:formulas/>
            <v:path o:connecttype="segments"/>
          </v:shapety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polygon54" o:spid="_x0000_m1214" coordsize="50,50" o:spt="100" adj="0,,0" path="m,50r50,l50,,,,,50xe">
            <v:stroke joinstyle="miter"/>
            <v:formulas/>
            <v:path o:connecttype="segments"/>
          </v:shapetype>
        </w:pict>
      </w:r>
      <w:r>
        <w:rPr>
          <w:rFonts w:ascii="Times New Roman" w:hAnsi="Times New Roman" w:cs="Times New Roman"/>
          <w:sz w:val="24"/>
          <w:szCs w:val="24"/>
        </w:rPr>
        <w:pict>
          <v:group id="group52" o:spid="_x0000_s1084" style="position:absolute;left:0;text-align:left;margin-left:50.9pt;margin-top:458.4pt;width:.5pt;height:.5pt;z-index:251682304;mso-position-horizontal-relative:page;mso-position-vertical-relative:page" coordsize="50,50">
            <v:shape id="WS_polygon53" o:spid="_x0000_s1087" type="#polygon53" style="position:absolute;width:50;height:50" fillcolor="black" strokecolor="black" strokeweight="0">
              <v:stroke dashstyle="solid" endcap="flat"/>
            </v:shape>
            <v:shape id="WS_polygon54" o:spid="_x0000_s1085" type="#polygon54" style="position:absolute;width:50;height:50" fillcolor="black" strokecolor="black" strokeweight="0">
              <v:stroke dashstyle="solid" endcap="flat"/>
            </v:shape>
            <w10:wrap anchorx="page" anchory="page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polygon56" o:spid="_x0000_m1213" coordsize="50,50" o:spt="100" adj="0,,0" path="m,50r50,l50,,,,,50xe">
            <v:stroke joinstyle="miter"/>
            <v:formulas/>
            <v:path o:connecttype="segments"/>
          </v:shapety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polygon57" o:spid="_x0000_m1212" coordsize="50,50" o:spt="100" adj="0,,0" path="m,50r50,l50,,,,,50xe">
            <v:stroke joinstyle="miter"/>
            <v:formulas/>
            <v:path o:connecttype="segments"/>
          </v:shapetype>
        </w:pict>
      </w:r>
      <w:r>
        <w:rPr>
          <w:rFonts w:ascii="Times New Roman" w:hAnsi="Times New Roman" w:cs="Times New Roman"/>
          <w:sz w:val="24"/>
          <w:szCs w:val="24"/>
        </w:rPr>
        <w:pict>
          <v:group id="group55" o:spid="_x0000_s1079" style="position:absolute;left:0;text-align:left;margin-left:786.75pt;margin-top:458.4pt;width:.5pt;height:.5pt;z-index:251683328;mso-position-horizontal-relative:page;mso-position-vertical-relative:page" coordsize="50,50">
            <v:shape id="WS_polygon56" o:spid="_x0000_s1082" type="#polygon56" style="position:absolute;width:50;height:50" fillcolor="black" strokecolor="black" strokeweight="0">
              <v:stroke dashstyle="solid" endcap="flat"/>
            </v:shape>
            <v:shape id="WS_polygon57" o:spid="_x0000_s1080" type="#polygon57" style="position:absolute;width:50;height:50" fillcolor="black" strokecolor="black" strokeweight="0">
              <v:stroke dashstyle="solid" endcap="flat"/>
            </v:shape>
            <w10:wrap anchorx="page" anchory="page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polygon59" o:spid="_x0000_m1211" coordsize="50,50" o:spt="100" adj="0,,0" path="m,50r50,l50,,,,,50xe">
            <v:stroke joinstyle="miter"/>
            <v:formulas/>
            <v:path o:connecttype="segments"/>
          </v:shapety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polygon60" o:spid="_x0000_m1210" coordsize="50,50" o:spt="100" adj="0,,0" path="m,50r50,l50,,,,,50xe">
            <v:stroke joinstyle="miter"/>
            <v:formulas/>
            <v:path o:connecttype="segments"/>
          </v:shapety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group58" o:spid="_x0000_s1074" style="position:absolute;left:0;text-align:left;margin-left:50.9pt;margin-top:28.3pt;width:.5pt;height:.5pt;z-index:251684352;mso-position-horizontal-relative:page;mso-position-vertical-relative:page" coordsize="50,50">
            <v:shape id="WS_polygon59" o:spid="_x0000_s1077" type="#polygon59" style="position:absolute;width:50;height:50" fillcolor="black" strokecolor="black" strokeweight="0">
              <v:stroke dashstyle="solid" endcap="flat"/>
            </v:shape>
            <v:shape id="WS_polygon60" o:spid="_x0000_s1075" type="#polygon60" style="position:absolute;width:50;height:50" fillcolor="black" strokecolor="black" strokeweight="0">
              <v:stroke dashstyle="solid" endcap="flat"/>
            </v:shape>
            <w10:wrap anchorx="page" anchory="page"/>
          </v:group>
        </w:pict>
      </w:r>
    </w:p>
    <w:tbl>
      <w:tblPr>
        <w:tblpPr w:vertAnchor="page" w:horzAnchor="page" w:tblpX="1023" w:tblpY="571"/>
        <w:tblW w:w="10637" w:type="dxa"/>
        <w:tblLayout w:type="fixed"/>
        <w:tblCellMar>
          <w:left w:w="0" w:type="dxa"/>
          <w:right w:w="0" w:type="dxa"/>
        </w:tblCellMar>
        <w:tblLook w:val="0660"/>
      </w:tblPr>
      <w:tblGrid>
        <w:gridCol w:w="147"/>
        <w:gridCol w:w="6804"/>
        <w:gridCol w:w="3686"/>
      </w:tblGrid>
      <w:tr w:rsidR="00D952F5" w:rsidRPr="000D6C4F" w:rsidTr="00F44CBE">
        <w:trPr>
          <w:trHeight w:hRule="exact" w:val="3699"/>
        </w:trPr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D952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525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     </w:t>
            </w:r>
            <w:r w:rsidRPr="0052571F">
              <w:rPr>
                <w:noProof/>
              </w:rPr>
              <w:drawing>
                <wp:inline distT="0" distB="0" distL="0" distR="0">
                  <wp:extent cx="3959745" cy="2257425"/>
                  <wp:effectExtent l="19050" t="0" r="2655" b="0"/>
                  <wp:docPr id="7" name="Рисунок 5" descr="C:\Users\Home\Desktop\фотоаппарат19\100NCD80\DSC_0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me\Desktop\фотоаппарат19\100NCD80\DSC_0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853" cy="2267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E7572D" w:rsidRDefault="00506EB1">
            <w:pPr>
              <w:autoSpaceDE w:val="0"/>
              <w:autoSpaceDN w:val="0"/>
              <w:spacing w:before="7" w:line="266" w:lineRule="exact"/>
              <w:ind w:left="110"/>
              <w:jc w:val="lef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7572D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32"/>
                <w:szCs w:val="32"/>
              </w:rPr>
              <w:t>М</w:t>
            </w:r>
            <w:r w:rsidRPr="00E7572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е</w:t>
            </w:r>
            <w:r w:rsidRPr="00E757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32"/>
                <w:szCs w:val="32"/>
              </w:rPr>
              <w:t>с</w:t>
            </w:r>
            <w:r w:rsidRPr="00E7572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то</w:t>
            </w:r>
            <w:r w:rsidR="0077077E" w:rsidRPr="00E7572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757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96"/>
                <w:sz w:val="32"/>
                <w:szCs w:val="32"/>
              </w:rPr>
              <w:t>у</w:t>
            </w:r>
            <w:r w:rsidRPr="00E7572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стано</w:t>
            </w:r>
            <w:r w:rsidRPr="00E757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8"/>
                <w:sz w:val="32"/>
                <w:szCs w:val="32"/>
              </w:rPr>
              <w:t>в</w:t>
            </w:r>
            <w:r w:rsidRPr="00E7572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ки</w:t>
            </w:r>
            <w:r w:rsidR="0077077E" w:rsidRPr="00E7572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  <w:proofErr w:type="gramStart"/>
            <w:r w:rsidRPr="00E7572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пеш</w:t>
            </w:r>
            <w:r w:rsidRPr="00E757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6"/>
                <w:sz w:val="32"/>
                <w:szCs w:val="32"/>
              </w:rPr>
              <w:t>е</w:t>
            </w:r>
            <w:r w:rsidRPr="00E757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6"/>
                <w:sz w:val="32"/>
                <w:szCs w:val="32"/>
              </w:rPr>
              <w:t>х</w:t>
            </w:r>
            <w:r w:rsidRPr="00E7572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о</w:t>
            </w:r>
            <w:r w:rsidRPr="00E7572D">
              <w:rPr>
                <w:rFonts w:ascii="Times New Roman" w:eastAsia="Times New Roman" w:hAnsi="Times New Roman" w:cs="Times New Roman"/>
                <w:b/>
                <w:bCs/>
                <w:color w:val="000000"/>
                <w:w w:val="97"/>
                <w:sz w:val="32"/>
                <w:szCs w:val="32"/>
              </w:rPr>
              <w:t>д</w:t>
            </w:r>
            <w:r w:rsidRPr="00E757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8"/>
                <w:sz w:val="32"/>
                <w:szCs w:val="32"/>
              </w:rPr>
              <w:t>н</w:t>
            </w:r>
            <w:r w:rsidRPr="00E7572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о</w:t>
            </w:r>
            <w:r w:rsidRPr="00E7572D">
              <w:rPr>
                <w:rFonts w:ascii="Times New Roman" w:eastAsia="Times New Roman" w:hAnsi="Times New Roman" w:cs="Times New Roman"/>
                <w:b/>
                <w:bCs/>
                <w:color w:val="000000"/>
                <w:w w:val="96"/>
                <w:sz w:val="32"/>
                <w:szCs w:val="32"/>
              </w:rPr>
              <w:t>г</w:t>
            </w:r>
            <w:r w:rsidRPr="00E7572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о</w:t>
            </w:r>
            <w:proofErr w:type="gramEnd"/>
            <w:r w:rsidR="0077077E" w:rsidRPr="00E7572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E757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7"/>
                <w:sz w:val="32"/>
                <w:szCs w:val="32"/>
              </w:rPr>
              <w:t>переход</w:t>
            </w:r>
          </w:p>
        </w:tc>
      </w:tr>
      <w:tr w:rsidR="00D952F5" w:rsidRPr="000D6C4F" w:rsidTr="00F44CBE">
        <w:trPr>
          <w:trHeight w:hRule="exact" w:val="3539"/>
        </w:trPr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D952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525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  </w:t>
            </w:r>
            <w:r w:rsidR="00E7572D" w:rsidRPr="00E7572D">
              <w:rPr>
                <w:noProof/>
              </w:rPr>
              <w:drawing>
                <wp:inline distT="0" distB="0" distL="0" distR="0">
                  <wp:extent cx="4078456" cy="2428875"/>
                  <wp:effectExtent l="19050" t="0" r="0" b="0"/>
                  <wp:docPr id="5" name="Рисунок 12" descr="C:\Users\Home\Desktop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ome\Desktop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345" cy="2437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E7572D" w:rsidRDefault="0077077E" w:rsidP="0077077E">
            <w:pPr>
              <w:autoSpaceDE w:val="0"/>
              <w:autoSpaceDN w:val="0"/>
              <w:spacing w:before="7" w:line="265" w:lineRule="exact"/>
              <w:jc w:val="lef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7572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Пл</w:t>
            </w:r>
            <w:r w:rsidRPr="00E757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8"/>
                <w:sz w:val="32"/>
                <w:szCs w:val="32"/>
              </w:rPr>
              <w:t>а</w:t>
            </w:r>
            <w:r w:rsidRPr="00E757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32"/>
                <w:szCs w:val="32"/>
              </w:rPr>
              <w:t>н</w:t>
            </w:r>
            <w:r w:rsidRPr="00E7572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и</w:t>
            </w:r>
            <w:r w:rsidRPr="00E7572D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32"/>
                <w:szCs w:val="32"/>
              </w:rPr>
              <w:t>р</w:t>
            </w:r>
            <w:r w:rsidRPr="00E757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w w:val="96"/>
                <w:sz w:val="32"/>
                <w:szCs w:val="32"/>
              </w:rPr>
              <w:t>у</w:t>
            </w:r>
            <w:r w:rsidRPr="00E7572D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32"/>
                <w:szCs w:val="32"/>
              </w:rPr>
              <w:t>е</w:t>
            </w:r>
            <w:r w:rsidRPr="00E7572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м</w:t>
            </w:r>
            <w:r w:rsidRPr="00E757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4"/>
                <w:sz w:val="32"/>
                <w:szCs w:val="32"/>
              </w:rPr>
              <w:t>ы</w:t>
            </w:r>
            <w:r w:rsidRPr="00E757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2"/>
                <w:sz w:val="32"/>
                <w:szCs w:val="32"/>
              </w:rPr>
              <w:t xml:space="preserve">й </w:t>
            </w:r>
            <w:r w:rsidR="004427A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2"/>
                <w:sz w:val="32"/>
                <w:szCs w:val="32"/>
              </w:rPr>
              <w:t xml:space="preserve">образ </w:t>
            </w:r>
            <w:r w:rsidRPr="00E7572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пеш</w:t>
            </w:r>
            <w:r w:rsidRPr="00E757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6"/>
                <w:sz w:val="32"/>
                <w:szCs w:val="32"/>
              </w:rPr>
              <w:t>е</w:t>
            </w:r>
            <w:r w:rsidRPr="00E757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6"/>
                <w:sz w:val="32"/>
                <w:szCs w:val="32"/>
              </w:rPr>
              <w:t>х</w:t>
            </w:r>
            <w:r w:rsidRPr="00E7572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одн</w:t>
            </w:r>
            <w:r w:rsidR="004427A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ого</w:t>
            </w:r>
            <w:r w:rsidRPr="00E757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6"/>
                <w:sz w:val="32"/>
                <w:szCs w:val="32"/>
              </w:rPr>
              <w:t xml:space="preserve"> </w:t>
            </w:r>
            <w:r w:rsidR="00E757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32"/>
                <w:szCs w:val="32"/>
              </w:rPr>
              <w:t>переход</w:t>
            </w:r>
            <w:r w:rsidR="004427A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32"/>
                <w:szCs w:val="32"/>
              </w:rPr>
              <w:t>а</w:t>
            </w:r>
          </w:p>
        </w:tc>
      </w:tr>
      <w:tr w:rsidR="00D952F5" w:rsidRPr="000D6C4F" w:rsidTr="00F44CBE">
        <w:trPr>
          <w:trHeight w:hRule="exact" w:val="90"/>
        </w:trPr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D952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D952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2F5" w:rsidRPr="000D6C4F" w:rsidRDefault="00D952F5">
            <w:pPr>
              <w:autoSpaceDE w:val="0"/>
              <w:autoSpaceDN w:val="0"/>
              <w:spacing w:before="12" w:line="266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572D" w:rsidRDefault="00E7572D">
      <w:pPr>
        <w:spacing w:line="14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E757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71513" cy="2960724"/>
            <wp:effectExtent l="19050" t="0" r="537" b="0"/>
            <wp:docPr id="2" name="Рисунок 12" descr="C:\Users\Home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201" cy="297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57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71513" cy="2960724"/>
            <wp:effectExtent l="19050" t="0" r="537" b="0"/>
            <wp:docPr id="3" name="Рисунок 12" descr="C:\Users\Home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201" cy="297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72D" w:rsidRPr="00E7572D" w:rsidRDefault="00F44CBE" w:rsidP="00E7572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7313123" cy="5029200"/>
            <wp:effectExtent l="19050" t="0" r="2077" b="0"/>
            <wp:docPr id="1" name="Рисунок 7" descr="C:\Users\Home\AppData\Local\Microsoft\Windows\INetCache\Content.Word\DSC_011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INetCache\Content.Word\DSC_0117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282" cy="503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72D" w:rsidRPr="00E7572D" w:rsidRDefault="00E7572D" w:rsidP="00E7572D">
      <w:pPr>
        <w:rPr>
          <w:rFonts w:ascii="Times New Roman" w:hAnsi="Times New Roman" w:cs="Times New Roman"/>
          <w:sz w:val="24"/>
          <w:szCs w:val="24"/>
        </w:rPr>
      </w:pPr>
    </w:p>
    <w:p w:rsidR="00E7572D" w:rsidRPr="00E7572D" w:rsidRDefault="00E7572D" w:rsidP="00E7572D">
      <w:pPr>
        <w:rPr>
          <w:rFonts w:ascii="Times New Roman" w:hAnsi="Times New Roman" w:cs="Times New Roman"/>
          <w:sz w:val="24"/>
          <w:szCs w:val="24"/>
        </w:rPr>
      </w:pPr>
    </w:p>
    <w:p w:rsidR="00E7572D" w:rsidRPr="00E7572D" w:rsidRDefault="00E7572D" w:rsidP="00E7572D">
      <w:pPr>
        <w:rPr>
          <w:rFonts w:ascii="Times New Roman" w:hAnsi="Times New Roman" w:cs="Times New Roman"/>
          <w:sz w:val="24"/>
          <w:szCs w:val="24"/>
        </w:rPr>
      </w:pPr>
    </w:p>
    <w:p w:rsidR="00E7572D" w:rsidRPr="00E7572D" w:rsidRDefault="00E7572D" w:rsidP="00E7572D">
      <w:pPr>
        <w:rPr>
          <w:rFonts w:ascii="Times New Roman" w:hAnsi="Times New Roman" w:cs="Times New Roman"/>
          <w:sz w:val="24"/>
          <w:szCs w:val="24"/>
        </w:rPr>
      </w:pPr>
    </w:p>
    <w:p w:rsidR="00E7572D" w:rsidRPr="00E7572D" w:rsidRDefault="00E7572D" w:rsidP="00E7572D">
      <w:pPr>
        <w:rPr>
          <w:rFonts w:ascii="Times New Roman" w:hAnsi="Times New Roman" w:cs="Times New Roman"/>
          <w:sz w:val="24"/>
          <w:szCs w:val="24"/>
        </w:rPr>
      </w:pPr>
    </w:p>
    <w:p w:rsidR="00E7572D" w:rsidRPr="00E7572D" w:rsidRDefault="00E7572D" w:rsidP="00E7572D">
      <w:pPr>
        <w:rPr>
          <w:rFonts w:ascii="Times New Roman" w:hAnsi="Times New Roman" w:cs="Times New Roman"/>
          <w:sz w:val="24"/>
          <w:szCs w:val="24"/>
        </w:rPr>
      </w:pPr>
    </w:p>
    <w:p w:rsidR="00E7572D" w:rsidRPr="00E7572D" w:rsidRDefault="00E7572D" w:rsidP="00E7572D">
      <w:pPr>
        <w:rPr>
          <w:rFonts w:ascii="Times New Roman" w:hAnsi="Times New Roman" w:cs="Times New Roman"/>
          <w:sz w:val="24"/>
          <w:szCs w:val="24"/>
        </w:rPr>
      </w:pPr>
    </w:p>
    <w:p w:rsidR="00E7572D" w:rsidRPr="00E7572D" w:rsidRDefault="00E7572D" w:rsidP="00E7572D">
      <w:pPr>
        <w:rPr>
          <w:rFonts w:ascii="Times New Roman" w:hAnsi="Times New Roman" w:cs="Times New Roman"/>
          <w:sz w:val="24"/>
          <w:szCs w:val="24"/>
        </w:rPr>
      </w:pPr>
    </w:p>
    <w:p w:rsidR="0052571F" w:rsidRDefault="008618DB">
      <w:pPr>
        <w:spacing w:line="14" w:lineRule="exact"/>
        <w:jc w:val="center"/>
      </w:pPr>
      <w:bookmarkStart w:id="1" w:name="_bookmark2"/>
      <w:bookmarkEnd w:id="1"/>
      <w:r>
        <w:rPr>
          <w:noProof/>
        </w:rPr>
        <w:pict>
          <v:shape id="polygon62" o:spid="_x0000_s1209" style="position:absolute;left:0;text-align:left;margin-left:0;margin-top:0;width:50pt;height:50pt;z-index:251650560;visibility:hidden" coordsize="50,50" o:spt="100" adj="0,,0" path="m,50r50,l50,,,,,50x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63" o:spid="_x0000_s1208" style="position:absolute;left:0;text-align:left;margin-left:0;margin-top:0;width:50pt;height:50pt;z-index:251651584;visibility:hidden" coordsize="50,50" o:spt="100" adj="0,,0" path="m,50r50,l50,,,,,50x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64" o:spid="_x0000_s1207" style="position:absolute;left:0;text-align:left;margin-left:0;margin-top:0;width:50pt;height:50pt;z-index:251652608;visibility:hidden" coordsize="3335,50" o:spt="100" adj="0,,0" path="m,50r3335,l3335,,,,,50x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65" o:spid="_x0000_s1206" style="position:absolute;left:0;text-align:left;margin-left:0;margin-top:0;width:50pt;height:50pt;z-index:251653632;visibility:hidden" coordsize="50,50" o:spt="100" adj="0,,0" path="m,50r50,l50,,,,,50x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66" o:spid="_x0000_s1205" style="position:absolute;left:0;text-align:left;margin-left:0;margin-top:0;width:50pt;height:50pt;z-index:251654656;visibility:hidden" coordsize="30540,50" o:spt="100" adj="0,,0" path="m,50r30540,l30540,,,,,50x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67" o:spid="_x0000_s1204" style="position:absolute;left:0;text-align:left;margin-left:0;margin-top:0;width:50pt;height:50pt;z-index:251655680;visibility:hidden" coordsize="45,50" o:spt="100" adj="0,,0" path="m,50r50,l50,,,,,50x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68" o:spid="_x0000_s1203" style="position:absolute;left:0;text-align:left;margin-left:0;margin-top:0;width:50pt;height:50pt;z-index:251656704;visibility:hidden" coordsize="39565,50" o:spt="100" adj="0,,0" path="m,50r39565,l39565,,,,,50x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69" o:spid="_x0000_s1202" style="position:absolute;left:0;text-align:left;margin-left:0;margin-top:0;width:50pt;height:50pt;z-index:251657728;visibility:hidden" coordsize="50,50" o:spt="100" adj="0,,0" path="m,50r50,l50,,,,,50x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70" o:spid="_x0000_s1201" style="position:absolute;left:0;text-align:left;margin-left:0;margin-top:0;width:50pt;height:50pt;z-index:251658752;visibility:hidden" coordsize="50,50" o:spt="100" adj="0,,0" path="m,50r50,l50,,,,,50x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71" o:spid="_x0000_s1200" style="position:absolute;left:0;text-align:left;margin-left:0;margin-top:0;width:50pt;height:50pt;z-index:251659776;visibility:hidden" coordsize="50,14115" o:spt="100" adj="0,,0" path="m,14115r50,l50,,,,,14115x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72" o:spid="_x0000_s1199" style="position:absolute;left:0;text-align:left;margin-left:0;margin-top:0;width:50pt;height:50pt;z-index:251660800;visibility:hidden" coordsize="50,45" o:spt="100" adj="0,,0" path="m,50r50,l50,,,,,50x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73" o:spid="_x0000_s1198" style="position:absolute;left:0;text-align:left;margin-left:0;margin-top:0;width:50pt;height:50pt;z-index:251661824;visibility:hidden" coordsize="50,45" o:spt="100" adj="0,,0" path="m,50r50,l50,,,,,50x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74" o:spid="_x0000_s1197" style="position:absolute;left:0;text-align:left;margin-left:0;margin-top:0;width:50pt;height:50pt;z-index:251662848;visibility:hidden" coordsize="3335,45" o:spt="100" adj="0,,0" path="m,50r3335,l3335,,,,,50x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75" o:spid="_x0000_s1196" style="position:absolute;left:0;text-align:left;margin-left:0;margin-top:0;width:50pt;height:50pt;z-index:251663872;visibility:hidden" coordsize="50,14115" o:spt="100" adj="0,,0" path="m,14115r50,l50,,,,,14115x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76" o:spid="_x0000_s1195" style="position:absolute;left:0;text-align:left;margin-left:0;margin-top:0;width:50pt;height:50pt;z-index:251664896;visibility:hidden" coordsize="50,45" o:spt="100" adj="0,,0" path="m,50r50,l50,,,,,50x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77" o:spid="_x0000_s1194" style="position:absolute;left:0;text-align:left;margin-left:0;margin-top:0;width:50pt;height:50pt;z-index:251665920;visibility:hidden" coordsize="30540,45" o:spt="100" adj="0,,0" path="m,50r30540,l30540,,,,,50x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78" o:spid="_x0000_s1193" style="position:absolute;left:0;text-align:left;margin-left:0;margin-top:0;width:50pt;height:50pt;z-index:251666944;visibility:hidden" coordsize="45,14115" o:spt="100" adj="0,,0" path="m,14115r50,l50,,,,,14115x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79" o:spid="_x0000_s1192" style="position:absolute;left:0;text-align:left;margin-left:0;margin-top:0;width:50pt;height:50pt;z-index:251667968;visibility:hidden" coordsize="45,45" o:spt="100" adj="0,,0" path="m,50r50,l50,,,,,50x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80" o:spid="_x0000_s1191" style="position:absolute;left:0;text-align:left;margin-left:0;margin-top:0;width:50pt;height:50pt;z-index:251668992;visibility:hidden" coordsize="39565,45" o:spt="100" adj="0,,0" path="m,50r39565,l39565,,,,,50x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81" o:spid="_x0000_s1190" style="position:absolute;left:0;text-align:left;margin-left:0;margin-top:0;width:50pt;height:50pt;z-index:251670016;visibility:hidden" coordsize="50,14115" o:spt="100" adj="0,,0" path="m,14115r50,l50,,,,,14115x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82" o:spid="_x0000_s1189" style="position:absolute;left:0;text-align:left;margin-left:0;margin-top:0;width:50pt;height:50pt;z-index:251671040;visibility:hidden" coordsize="50,45" o:spt="100" adj="0,,0" path="m,50r50,l50,,,,,50x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83" o:spid="_x0000_s1188" style="position:absolute;left:0;text-align:left;margin-left:0;margin-top:0;width:50pt;height:50pt;z-index:251672064;visibility:hidden" coordsize="50,45" o:spt="100" adj="0,,0" path="m,50r50,l50,,,,,50x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84" o:spid="_x0000_s1028" style="position:absolute;left:0;text-align:left;margin-left:0;margin-top:0;width:50pt;height:50pt;z-index:251718144;visibility:hidden" coordsize="12305,1330" o:spt="100" adj="0,,0" path="">
            <v:stroke joinstyle="miter"/>
            <v:formulas/>
            <v:path gradientshapeok="t" o:connecttype="rect"/>
            <o:lock v:ext="edit" selection="t"/>
          </v:shape>
        </w:pict>
      </w:r>
      <w:bookmarkStart w:id="2" w:name="_bookmark0"/>
      <w:bookmarkEnd w:id="2"/>
    </w:p>
    <w:p w:rsidR="0052571F" w:rsidRDefault="0052571F" w:rsidP="00E25D95"/>
    <w:p w:rsidR="00506EB1" w:rsidRDefault="0052571F" w:rsidP="0052571F">
      <w:pPr>
        <w:tabs>
          <w:tab w:val="left" w:pos="8640"/>
        </w:tabs>
      </w:pPr>
      <w:r>
        <w:tab/>
      </w:r>
    </w:p>
    <w:p w:rsidR="00E7572D" w:rsidRDefault="00E7572D" w:rsidP="0052571F">
      <w:pPr>
        <w:tabs>
          <w:tab w:val="left" w:pos="8640"/>
        </w:tabs>
      </w:pPr>
    </w:p>
    <w:p w:rsidR="00E7572D" w:rsidRDefault="00E7572D" w:rsidP="0052571F">
      <w:pPr>
        <w:tabs>
          <w:tab w:val="left" w:pos="8640"/>
        </w:tabs>
      </w:pPr>
    </w:p>
    <w:p w:rsidR="00B1775F" w:rsidRDefault="00B1775F" w:rsidP="0052571F">
      <w:pPr>
        <w:tabs>
          <w:tab w:val="left" w:pos="8640"/>
        </w:tabs>
      </w:pPr>
    </w:p>
    <w:p w:rsidR="00E7572D" w:rsidRDefault="005B5934" w:rsidP="00ED1067">
      <w:pPr>
        <w:pStyle w:val="ConsPlusNonformat"/>
        <w:ind w:firstLine="709"/>
        <w:outlineLvl w:val="0"/>
      </w:pPr>
      <w:r w:rsidRPr="00E7572D">
        <w:rPr>
          <w:b/>
          <w:noProof/>
          <w:sz w:val="36"/>
          <w:szCs w:val="36"/>
        </w:rPr>
        <w:lastRenderedPageBreak/>
        <w:t xml:space="preserve">Примеры эскиза </w:t>
      </w:r>
      <w:r>
        <w:rPr>
          <w:b/>
          <w:noProof/>
          <w:sz w:val="36"/>
          <w:szCs w:val="36"/>
        </w:rPr>
        <w:t xml:space="preserve"> перехода </w:t>
      </w:r>
      <w:r w:rsidRPr="00E7572D">
        <w:rPr>
          <w:sz w:val="36"/>
          <w:szCs w:val="36"/>
        </w:rPr>
        <w:t xml:space="preserve"> </w:t>
      </w:r>
      <w:r w:rsidR="00E7572D" w:rsidRPr="00E7572D">
        <w:rPr>
          <w:b/>
          <w:noProof/>
        </w:rPr>
        <w:t xml:space="preserve"> </w:t>
      </w:r>
      <w:r w:rsidR="00E7572D">
        <w:t xml:space="preserve">   </w:t>
      </w:r>
    </w:p>
    <w:p w:rsidR="005B5934" w:rsidRDefault="005B5934" w:rsidP="005B5934">
      <w:pPr>
        <w:pStyle w:val="ConsPlusNonformat"/>
      </w:pPr>
      <w:r w:rsidRPr="005B5934">
        <w:rPr>
          <w:noProof/>
        </w:rPr>
        <w:drawing>
          <wp:inline distT="0" distB="0" distL="0" distR="0">
            <wp:extent cx="4784769" cy="2247363"/>
            <wp:effectExtent l="19050" t="0" r="0" b="0"/>
            <wp:docPr id="13" name="Рисунок 9" descr="C:\Users\Home\AppData\Local\Microsoft\Windows\INetCache\Content.Word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INetCache\Content.Word\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759" cy="224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934" w:rsidRDefault="005B5934" w:rsidP="005B5934">
      <w:pPr>
        <w:pStyle w:val="ConsPlusNonformat"/>
      </w:pPr>
    </w:p>
    <w:p w:rsidR="005B5934" w:rsidRDefault="005B5934" w:rsidP="005B5934">
      <w:pPr>
        <w:pStyle w:val="ConsPlusNonformat"/>
      </w:pPr>
    </w:p>
    <w:p w:rsidR="005B5934" w:rsidRDefault="005B5934" w:rsidP="005B5934">
      <w:pPr>
        <w:pStyle w:val="ConsPlusNonformat"/>
      </w:pPr>
      <w:r w:rsidRPr="005B5934">
        <w:rPr>
          <w:noProof/>
        </w:rPr>
        <w:drawing>
          <wp:inline distT="0" distB="0" distL="0" distR="0">
            <wp:extent cx="5468048" cy="1880316"/>
            <wp:effectExtent l="19050" t="0" r="0" b="0"/>
            <wp:docPr id="4" name="Рисунок 4" descr="C:\Users\Home\AppData\Local\Microsoft\Windows\INetCache\Content.Word\мост-на-рекой-48859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Microsoft\Windows\INetCache\Content.Word\мост-на-рекой-4885958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937" cy="188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87B" w:rsidRDefault="005B5934" w:rsidP="005B5934">
      <w:pPr>
        <w:pStyle w:val="ConsPlusNonformat"/>
      </w:pPr>
      <w:r w:rsidRPr="005B5934">
        <w:rPr>
          <w:noProof/>
        </w:rPr>
        <w:drawing>
          <wp:inline distT="0" distB="0" distL="0" distR="0">
            <wp:extent cx="4638675" cy="1800225"/>
            <wp:effectExtent l="19050" t="0" r="9525" b="0"/>
            <wp:docPr id="12" name="Рисунок 8" descr="C:\Users\Home\Desktop\L-Bruecke-Wup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L-Bruecke-Wupp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569" cy="180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87B" w:rsidRPr="003038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0387B">
        <w:rPr>
          <w:noProof/>
        </w:rPr>
        <w:lastRenderedPageBreak/>
        <w:drawing>
          <wp:inline distT="0" distB="0" distL="0" distR="0">
            <wp:extent cx="9721215" cy="4455949"/>
            <wp:effectExtent l="19050" t="0" r="0" b="0"/>
            <wp:docPr id="15" name="Рисунок 1" descr="C:\Users\Home\Desktop\мост  2020\193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мост  2020\19346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445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87B" w:rsidRPr="0030387B" w:rsidRDefault="0030387B" w:rsidP="0030387B"/>
    <w:p w:rsidR="00513CDF" w:rsidRPr="00E13F37" w:rsidRDefault="00513CDF" w:rsidP="00ED1067">
      <w:pPr>
        <w:pStyle w:val="ConsPlusNonformat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13F37">
        <w:rPr>
          <w:rFonts w:ascii="Times New Roman" w:hAnsi="Times New Roman" w:cs="Times New Roman"/>
          <w:sz w:val="24"/>
          <w:szCs w:val="24"/>
        </w:rPr>
        <w:t>4.4. Социальная эффективность от реализации проекта</w:t>
      </w:r>
    </w:p>
    <w:p w:rsidR="00513CDF" w:rsidRPr="002539DE" w:rsidRDefault="00513CDF" w:rsidP="00ED1067">
      <w:pPr>
        <w:pStyle w:val="ConsPlusNonformat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2539DE">
        <w:rPr>
          <w:rFonts w:ascii="Times New Roman" w:hAnsi="Times New Roman" w:cs="Times New Roman"/>
          <w:b/>
          <w:sz w:val="24"/>
          <w:szCs w:val="24"/>
        </w:rPr>
        <w:t>Улучши</w:t>
      </w:r>
      <w:r>
        <w:rPr>
          <w:rFonts w:ascii="Times New Roman" w:hAnsi="Times New Roman" w:cs="Times New Roman"/>
          <w:b/>
          <w:sz w:val="24"/>
          <w:szCs w:val="24"/>
        </w:rPr>
        <w:t>т</w:t>
      </w:r>
      <w:r w:rsidRPr="002539DE">
        <w:rPr>
          <w:rFonts w:ascii="Times New Roman" w:hAnsi="Times New Roman" w:cs="Times New Roman"/>
          <w:b/>
          <w:sz w:val="24"/>
          <w:szCs w:val="24"/>
        </w:rPr>
        <w:t xml:space="preserve"> внешний облик </w:t>
      </w:r>
      <w:r>
        <w:rPr>
          <w:rFonts w:ascii="Times New Roman" w:hAnsi="Times New Roman" w:cs="Times New Roman"/>
          <w:b/>
          <w:sz w:val="24"/>
          <w:szCs w:val="24"/>
        </w:rPr>
        <w:t>общественного пространства как современный и отвечающий требованиям сегодняшнего дня</w:t>
      </w:r>
      <w:r w:rsidRPr="002539DE">
        <w:rPr>
          <w:rFonts w:ascii="Times New Roman" w:hAnsi="Times New Roman" w:cs="Times New Roman"/>
          <w:b/>
          <w:sz w:val="24"/>
          <w:szCs w:val="24"/>
        </w:rPr>
        <w:t>.</w:t>
      </w:r>
      <w:r w:rsidRPr="002539D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13CDF" w:rsidRPr="00FF6D9C" w:rsidRDefault="00513CDF" w:rsidP="00513CDF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539DE">
        <w:rPr>
          <w:rFonts w:ascii="Times New Roman" w:hAnsi="Times New Roman" w:cs="Times New Roman"/>
          <w:b/>
          <w:color w:val="000000"/>
          <w:sz w:val="24"/>
          <w:szCs w:val="24"/>
        </w:rPr>
        <w:t>Повысит  доступность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к</w:t>
      </w:r>
      <w:r w:rsidRPr="002539D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историческим</w:t>
      </w:r>
      <w:r w:rsidRPr="002539D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объектам,  находящихся </w:t>
      </w:r>
      <w:r w:rsidRPr="002539D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на  территории  парка (</w:t>
      </w:r>
      <w:r w:rsidRPr="002539DE">
        <w:rPr>
          <w:rFonts w:ascii="Times New Roman" w:hAnsi="Times New Roman" w:cs="Times New Roman"/>
          <w:b/>
          <w:bCs/>
          <w:color w:val="333333"/>
          <w:sz w:val="24"/>
          <w:szCs w:val="24"/>
        </w:rPr>
        <w:t>храм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Покрова  Святой  Богородицы</w:t>
      </w:r>
      <w:r w:rsidRPr="002539DE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,  </w:t>
      </w:r>
      <w:proofErr w:type="spellStart"/>
      <w:r w:rsidRPr="002539DE">
        <w:rPr>
          <w:rFonts w:ascii="Times New Roman" w:hAnsi="Times New Roman" w:cs="Times New Roman"/>
          <w:b/>
          <w:bCs/>
          <w:color w:val="333333"/>
          <w:sz w:val="24"/>
          <w:szCs w:val="24"/>
        </w:rPr>
        <w:t>Свято-Троицским</w:t>
      </w:r>
      <w:proofErr w:type="spellEnd"/>
      <w:r w:rsidRPr="002539DE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 собором, усыпальница  князей  Трубецких, </w:t>
      </w:r>
      <w:hyperlink r:id="rId12" w:history="1"/>
      <w:hyperlink r:id="rId13" w:history="1">
        <w:r>
          <w:rPr>
            <w:rStyle w:val="a9"/>
            <w:rFonts w:ascii="Times New Roman" w:hAnsi="Times New Roman" w:cs="Times New Roman"/>
            <w:b/>
            <w:bCs/>
            <w:color w:val="000000"/>
            <w:sz w:val="25"/>
            <w:szCs w:val="25"/>
          </w:rPr>
          <w:t>р</w:t>
        </w:r>
        <w:r w:rsidRPr="002539DE">
          <w:rPr>
            <w:rStyle w:val="a9"/>
            <w:rFonts w:ascii="Times New Roman" w:hAnsi="Times New Roman" w:cs="Times New Roman"/>
            <w:b/>
            <w:bCs/>
            <w:color w:val="000000"/>
            <w:sz w:val="25"/>
            <w:szCs w:val="25"/>
          </w:rPr>
          <w:t>одник, святой источник во имя преподобного Нила</w:t>
        </w:r>
        <w:r>
          <w:rPr>
            <w:rStyle w:val="a9"/>
            <w:rFonts w:ascii="Times New Roman" w:hAnsi="Times New Roman" w:cs="Times New Roman"/>
            <w:b/>
            <w:bCs/>
            <w:color w:val="000000"/>
            <w:sz w:val="25"/>
            <w:szCs w:val="25"/>
          </w:rPr>
          <w:t xml:space="preserve"> </w:t>
        </w:r>
        <w:proofErr w:type="spellStart"/>
        <w:r w:rsidRPr="002539DE">
          <w:rPr>
            <w:rStyle w:val="a9"/>
            <w:rFonts w:ascii="Times New Roman" w:hAnsi="Times New Roman" w:cs="Times New Roman"/>
            <w:b/>
            <w:bCs/>
            <w:color w:val="000000"/>
            <w:sz w:val="25"/>
            <w:szCs w:val="25"/>
          </w:rPr>
          <w:t>Столобенского</w:t>
        </w:r>
        <w:proofErr w:type="spellEnd"/>
      </w:hyperlink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,  купель)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E51C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за  счет  обесп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ечения   комфортного  сообщения</w:t>
      </w:r>
      <w:r w:rsidRPr="006E51CD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513CDF" w:rsidRPr="004427A8" w:rsidRDefault="00513CDF" w:rsidP="00513CDF">
      <w:pPr>
        <w:pStyle w:val="ConsPlusNonformat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</w:t>
      </w:r>
      <w:r w:rsidRPr="006E51CD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спользование рельефа  </w:t>
      </w:r>
      <w:r w:rsidRPr="006E51CD">
        <w:rPr>
          <w:rFonts w:ascii="Times New Roman" w:hAnsi="Times New Roman" w:cs="Times New Roman"/>
          <w:b/>
          <w:color w:val="000000"/>
          <w:sz w:val="24"/>
          <w:szCs w:val="24"/>
        </w:rPr>
        <w:t>терр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итории парка,  воплотит  устойчивую  модель</w:t>
      </w:r>
      <w:r w:rsidRPr="006E51C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его развития и благоустройства, </w:t>
      </w:r>
      <w:r w:rsidRPr="004427A8">
        <w:rPr>
          <w:rStyle w:val="60"/>
          <w:rFonts w:ascii="Times New Roman" w:hAnsi="Times New Roman"/>
          <w:b/>
          <w:i w:val="0"/>
          <w:sz w:val="24"/>
          <w:szCs w:val="24"/>
        </w:rPr>
        <w:t xml:space="preserve">создаст комфортную  среду для жителей и привлекательный образ   парка  для  туристов, </w:t>
      </w:r>
      <w:r w:rsidRPr="004427A8">
        <w:rPr>
          <w:rFonts w:ascii="Times New Roman" w:hAnsi="Times New Roman" w:cs="Times New Roman"/>
          <w:b/>
          <w:sz w:val="24"/>
          <w:szCs w:val="24"/>
        </w:rPr>
        <w:t>разнообразит  инфраструктуру парка</w:t>
      </w:r>
      <w:r w:rsidRPr="004427A8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:rsidR="00513CDF" w:rsidRDefault="00513CDF" w:rsidP="00ED1067">
      <w:pPr>
        <w:pStyle w:val="ConsPlusNonformat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Увеличит  рост экономической  активности  в  различных сферах  услуг связанных  с обслуживанием  туризма.</w:t>
      </w:r>
    </w:p>
    <w:p w:rsidR="00513CDF" w:rsidRDefault="00513CDF" w:rsidP="00513CD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Увеличит  доходы  бюджетной  системы   вследствие развития  сферы услуг на  объектах  парковой инфраструктуры. </w:t>
      </w:r>
    </w:p>
    <w:p w:rsidR="00513CDF" w:rsidRPr="008728EC" w:rsidRDefault="00513CDF" w:rsidP="00513CD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8728EC">
        <w:rPr>
          <w:rFonts w:ascii="Times New Roman" w:hAnsi="Times New Roman" w:cs="Times New Roman"/>
          <w:b/>
          <w:sz w:val="24"/>
          <w:szCs w:val="24"/>
        </w:rPr>
        <w:t xml:space="preserve">Обеспечит  участие  жителей    в управление своими территориями.  </w:t>
      </w:r>
    </w:p>
    <w:p w:rsidR="00513CDF" w:rsidRDefault="00513CDF" w:rsidP="00513CDF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728EC">
        <w:rPr>
          <w:rFonts w:ascii="Times New Roman" w:hAnsi="Times New Roman" w:cs="Times New Roman"/>
          <w:b/>
          <w:sz w:val="24"/>
          <w:szCs w:val="24"/>
        </w:rPr>
        <w:t>Создаст и отладит партнерские отношения жителей  и власти, научит вести постоянный конструктивный диалог и получать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8728E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так  называемую </w:t>
      </w:r>
      <w:r w:rsidRPr="008728EC">
        <w:rPr>
          <w:rFonts w:ascii="Times New Roman" w:hAnsi="Times New Roman" w:cs="Times New Roman"/>
          <w:b/>
          <w:sz w:val="24"/>
          <w:szCs w:val="24"/>
        </w:rPr>
        <w:t xml:space="preserve">  «обратную связь».</w:t>
      </w:r>
      <w:r w:rsidRPr="008728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4427A8" w:rsidRDefault="004427A8" w:rsidP="00513CDF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448175" cy="2993094"/>
            <wp:effectExtent l="19050" t="0" r="9525" b="0"/>
            <wp:docPr id="40" name="Рисунок 6" descr="C:\Users\Home\Desktop\проект смотровые  парк19\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проект смотровые  парк19\8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99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4438105" cy="2974949"/>
            <wp:effectExtent l="19050" t="0" r="545" b="0"/>
            <wp:docPr id="41" name="Рисунок 7" descr="C:\Users\Home\Desktop\проект смотровые  парк19\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проект смотровые  парк19\88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866" cy="29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7A8" w:rsidRDefault="004427A8" w:rsidP="00513CDF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427A8" w:rsidRDefault="00BC11EB" w:rsidP="00513CDF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580432" cy="3733800"/>
            <wp:effectExtent l="19050" t="0" r="1218" b="0"/>
            <wp:docPr id="43" name="Рисунок 9" descr="C:\Users\Home\Desktop\проект смотровые  парк19\DSC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проект смотровые  парк19\DSC_05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515" cy="373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1EB" w:rsidRDefault="00BC11EB" w:rsidP="00513CDF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C11EB" w:rsidRPr="00FF6D9C" w:rsidRDefault="00BC11EB" w:rsidP="00513CDF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13CDF" w:rsidRPr="00E13F37" w:rsidRDefault="00513CDF" w:rsidP="00ED1067">
      <w:pPr>
        <w:pStyle w:val="ConsPlusNonformat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13F37">
        <w:rPr>
          <w:rFonts w:ascii="Times New Roman" w:hAnsi="Times New Roman" w:cs="Times New Roman"/>
          <w:sz w:val="24"/>
          <w:szCs w:val="24"/>
        </w:rPr>
        <w:t>4.5. Планируемые результаты от реализации проекта для населения</w:t>
      </w:r>
    </w:p>
    <w:p w:rsidR="00513CDF" w:rsidRDefault="00513CDF" w:rsidP="00513CDF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создание новых объектов:</w:t>
      </w:r>
    </w:p>
    <w:p w:rsidR="00513CDF" w:rsidRDefault="00513CDF" w:rsidP="00513CDF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-пешеходный    переход  с ограждением;</w:t>
      </w:r>
    </w:p>
    <w:p w:rsidR="00513CDF" w:rsidRDefault="00513CDF" w:rsidP="00513CDF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0AF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71484" cy="1359673"/>
            <wp:effectExtent l="19050" t="0" r="0" b="0"/>
            <wp:docPr id="33" name="Рисунок 2" descr="C:\Users\Home\Desktop\мост  2020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мост  2020\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29" cy="135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CDF" w:rsidRDefault="00513CDF" w:rsidP="00513CDF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-обустройство  прилегающей  территории ( пешеходная  дорожка покрытие  брусчатка, лавочки, декоративные  светильники,  урны)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</w:p>
    <w:p w:rsidR="00513CDF" w:rsidRDefault="00513CDF" w:rsidP="00513CDF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320295" cy="3267075"/>
            <wp:effectExtent l="19050" t="0" r="0" b="0"/>
            <wp:docPr id="34" name="Рисунок 1" descr="C:\Users\Home\Desktop\мост  2020\klin-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мост  2020\klin-24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842" cy="32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9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2961" w:rsidRPr="00C22961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457700" cy="3570776"/>
            <wp:effectExtent l="19050" t="0" r="0" b="0"/>
            <wp:docPr id="36" name="Рисунок 4" descr="C:\Users\Home\Desktop\мост  2020\klin-25 —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мост  2020\klin-25 — копия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57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7A8" w:rsidRPr="00B1197C" w:rsidRDefault="004427A8" w:rsidP="00513CDF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27A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48250" cy="4761851"/>
            <wp:effectExtent l="19050" t="0" r="0" b="0"/>
            <wp:docPr id="38" name="Рисунок 5" descr="C:\Users\Home\Desktop\мост  2020\klin-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мост  2020\klin-26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76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7A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191000" cy="4844084"/>
            <wp:effectExtent l="19050" t="0" r="0" b="0"/>
            <wp:docPr id="39" name="Рисунок 2" descr="C:\Users\Home\Desktop\мост  2020\klin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мост  2020\klin-18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84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7A8" w:rsidRDefault="004427A8" w:rsidP="00513CD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3CDF" w:rsidRPr="0076436A" w:rsidRDefault="00513CDF" w:rsidP="00ED1067">
      <w:pPr>
        <w:pStyle w:val="ConsPlusNonformat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6436A">
        <w:rPr>
          <w:rFonts w:ascii="Times New Roman" w:hAnsi="Times New Roman" w:cs="Times New Roman"/>
          <w:sz w:val="24"/>
          <w:szCs w:val="24"/>
        </w:rPr>
        <w:t xml:space="preserve">4.6. </w:t>
      </w:r>
      <w:proofErr w:type="spellStart"/>
      <w:r w:rsidRPr="0076436A">
        <w:rPr>
          <w:rFonts w:ascii="Times New Roman" w:hAnsi="Times New Roman" w:cs="Times New Roman"/>
          <w:sz w:val="24"/>
          <w:szCs w:val="24"/>
        </w:rPr>
        <w:t>Благополучатели</w:t>
      </w:r>
      <w:proofErr w:type="spellEnd"/>
      <w:r w:rsidRPr="0076436A">
        <w:rPr>
          <w:rFonts w:ascii="Times New Roman" w:hAnsi="Times New Roman" w:cs="Times New Roman"/>
          <w:sz w:val="24"/>
          <w:szCs w:val="24"/>
        </w:rPr>
        <w:t>:</w:t>
      </w:r>
    </w:p>
    <w:p w:rsidR="00513CDF" w:rsidRPr="00B72564" w:rsidRDefault="00513CDF" w:rsidP="00ED1067">
      <w:pPr>
        <w:pStyle w:val="ConsPlusNonformat"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6436A">
        <w:rPr>
          <w:rFonts w:ascii="Times New Roman" w:hAnsi="Times New Roman" w:cs="Times New Roman"/>
          <w:b/>
          <w:sz w:val="24"/>
          <w:szCs w:val="24"/>
        </w:rPr>
        <w:t xml:space="preserve">Количество прямых </w:t>
      </w:r>
      <w:proofErr w:type="spellStart"/>
      <w:r w:rsidRPr="0076436A">
        <w:rPr>
          <w:rFonts w:ascii="Times New Roman" w:hAnsi="Times New Roman" w:cs="Times New Roman"/>
          <w:b/>
          <w:sz w:val="24"/>
          <w:szCs w:val="24"/>
        </w:rPr>
        <w:t>благополучателей</w:t>
      </w:r>
      <w:proofErr w:type="spellEnd"/>
      <w:r w:rsidRPr="0076436A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36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2545</w:t>
      </w:r>
      <w:r w:rsidRPr="0076436A">
        <w:rPr>
          <w:rFonts w:ascii="Times New Roman" w:hAnsi="Times New Roman" w:cs="Times New Roman"/>
          <w:b/>
          <w:sz w:val="24"/>
          <w:szCs w:val="24"/>
        </w:rPr>
        <w:t xml:space="preserve"> человек, в т.ч. детей </w:t>
      </w:r>
      <w:r>
        <w:rPr>
          <w:rFonts w:ascii="Times New Roman" w:hAnsi="Times New Roman" w:cs="Times New Roman"/>
          <w:b/>
          <w:sz w:val="24"/>
          <w:szCs w:val="24"/>
        </w:rPr>
        <w:t>95</w:t>
      </w:r>
      <w:r w:rsidRPr="0076436A">
        <w:rPr>
          <w:rFonts w:ascii="Times New Roman" w:hAnsi="Times New Roman" w:cs="Times New Roman"/>
          <w:b/>
          <w:sz w:val="24"/>
          <w:szCs w:val="24"/>
        </w:rPr>
        <w:t>5 человек.</w:t>
      </w:r>
    </w:p>
    <w:p w:rsidR="00513CDF" w:rsidRPr="00E13F37" w:rsidRDefault="00513CDF" w:rsidP="00ED1067">
      <w:pPr>
        <w:pStyle w:val="ConsPlusNonformat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13F37">
        <w:rPr>
          <w:rFonts w:ascii="Times New Roman" w:hAnsi="Times New Roman" w:cs="Times New Roman"/>
          <w:sz w:val="24"/>
          <w:szCs w:val="24"/>
        </w:rPr>
        <w:t>4.7. Создание благоприятных экологических и природных условий на территории</w:t>
      </w:r>
    </w:p>
    <w:p w:rsidR="00513CDF" w:rsidRDefault="00513CDF" w:rsidP="00513C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13F37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BC11EB" w:rsidRDefault="00023627" w:rsidP="00513C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37846" cy="3714750"/>
            <wp:effectExtent l="19050" t="0" r="5404" b="0"/>
            <wp:docPr id="45" name="Рисунок 13" descr="C:\Users\Home\Desktop\мост  2020\P_20200301_14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мост  2020\P_20200301_1441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084" cy="371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CDF" w:rsidRPr="006E51CD" w:rsidRDefault="00513CDF" w:rsidP="00ED1067">
      <w:pPr>
        <w:pStyle w:val="ConsPlusNonformat"/>
        <w:jc w:val="both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</w:t>
      </w:r>
      <w:proofErr w:type="gramStart"/>
      <w:r w:rsidRPr="006E51CD">
        <w:rPr>
          <w:rFonts w:ascii="Times New Roman" w:hAnsi="Times New Roman" w:cs="Times New Roman"/>
          <w:b/>
          <w:color w:val="000000"/>
          <w:sz w:val="24"/>
          <w:szCs w:val="24"/>
        </w:rPr>
        <w:t>Интегрировании</w:t>
      </w:r>
      <w:proofErr w:type="gramEnd"/>
      <w:r w:rsidRPr="006E51C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территории </w:t>
      </w:r>
      <w:r w:rsidRPr="006E51CD">
        <w:rPr>
          <w:rStyle w:val="hl"/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оврага</w:t>
      </w:r>
      <w:r w:rsidRPr="006E51CD">
        <w:rPr>
          <w:rFonts w:ascii="Times New Roman" w:hAnsi="Times New Roman" w:cs="Times New Roman"/>
          <w:b/>
          <w:color w:val="000000"/>
          <w:sz w:val="24"/>
          <w:szCs w:val="24"/>
        </w:rPr>
        <w:t> в общественную инфраструктуру парка.</w:t>
      </w:r>
    </w:p>
    <w:p w:rsidR="00513CDF" w:rsidRPr="006414CF" w:rsidRDefault="00513CDF" w:rsidP="00ED1067">
      <w:pPr>
        <w:pStyle w:val="ConsPlusNonformat"/>
        <w:jc w:val="both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</w:t>
      </w:r>
      <w:r w:rsidRPr="006E51CD">
        <w:rPr>
          <w:rFonts w:ascii="Times New Roman" w:hAnsi="Times New Roman" w:cs="Times New Roman"/>
          <w:b/>
          <w:color w:val="000000"/>
          <w:sz w:val="24"/>
          <w:szCs w:val="24"/>
        </w:rPr>
        <w:t>Сохранение экологического равновесия ландшафтной среды.</w:t>
      </w:r>
    </w:p>
    <w:p w:rsidR="00513CDF" w:rsidRPr="00F937FD" w:rsidRDefault="00513CDF" w:rsidP="00513CDF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37FD">
        <w:rPr>
          <w:rFonts w:ascii="Times New Roman" w:hAnsi="Times New Roman" w:cs="Times New Roman"/>
          <w:b/>
          <w:sz w:val="24"/>
          <w:szCs w:val="24"/>
        </w:rPr>
        <w:lastRenderedPageBreak/>
        <w:t>Благоустройство и санитарная очистка территории под</w:t>
      </w:r>
      <w:r>
        <w:rPr>
          <w:rFonts w:ascii="Times New Roman" w:hAnsi="Times New Roman" w:cs="Times New Roman"/>
          <w:b/>
          <w:sz w:val="24"/>
          <w:szCs w:val="24"/>
        </w:rPr>
        <w:t xml:space="preserve"> пешеходный  переход </w:t>
      </w:r>
      <w:r w:rsidRPr="00F937FD">
        <w:rPr>
          <w:rFonts w:ascii="Times New Roman" w:hAnsi="Times New Roman" w:cs="Times New Roman"/>
          <w:b/>
          <w:sz w:val="24"/>
          <w:szCs w:val="24"/>
        </w:rPr>
        <w:t>и дальнейшее ее содержание способствуют стабилизации экологической</w:t>
      </w:r>
      <w:r>
        <w:rPr>
          <w:rFonts w:ascii="Times New Roman" w:hAnsi="Times New Roman" w:cs="Times New Roman"/>
          <w:b/>
          <w:sz w:val="24"/>
          <w:szCs w:val="24"/>
        </w:rPr>
        <w:t xml:space="preserve"> обстановки на территории парка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37FD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F937F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13CDF" w:rsidRDefault="00513CDF" w:rsidP="00513CDF">
      <w:pPr>
        <w:pStyle w:val="ConsPlusNonformat"/>
        <w:ind w:firstLine="709"/>
        <w:jc w:val="both"/>
      </w:pPr>
    </w:p>
    <w:p w:rsidR="00513CDF" w:rsidRPr="00E13F37" w:rsidRDefault="00513CDF" w:rsidP="00ED1067">
      <w:pPr>
        <w:pStyle w:val="ConsPlusNonformat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13F37">
        <w:rPr>
          <w:rFonts w:ascii="Times New Roman" w:hAnsi="Times New Roman" w:cs="Times New Roman"/>
          <w:sz w:val="24"/>
          <w:szCs w:val="24"/>
        </w:rPr>
        <w:t>4.8. Применение новых эффективных технических решений, технологий, материалов, конструкций и оборудования:</w:t>
      </w:r>
    </w:p>
    <w:p w:rsidR="00513CDF" w:rsidRDefault="00513CDF" w:rsidP="00513CDF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37FD">
        <w:rPr>
          <w:rFonts w:ascii="Times New Roman" w:hAnsi="Times New Roman" w:cs="Times New Roman"/>
          <w:b/>
          <w:sz w:val="24"/>
          <w:szCs w:val="24"/>
        </w:rPr>
        <w:t xml:space="preserve">- применяются: </w:t>
      </w:r>
    </w:p>
    <w:p w:rsidR="00513CDF" w:rsidRPr="00B72564" w:rsidRDefault="00513CDF" w:rsidP="00ED1067">
      <w:pPr>
        <w:pStyle w:val="ConsPlusNonformat"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72564">
        <w:rPr>
          <w:rFonts w:ascii="Times New Roman" w:hAnsi="Times New Roman" w:cs="Times New Roman"/>
          <w:b/>
          <w:sz w:val="24"/>
          <w:szCs w:val="24"/>
        </w:rPr>
        <w:t>Пешеходный переход  отличается относительно легкой конструкцией и несложными техническими решениями.</w:t>
      </w:r>
    </w:p>
    <w:p w:rsidR="00513CDF" w:rsidRPr="00E13F37" w:rsidRDefault="00513CDF" w:rsidP="00513CD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3F37">
        <w:rPr>
          <w:rFonts w:ascii="Times New Roman" w:hAnsi="Times New Roman" w:cs="Times New Roman"/>
          <w:sz w:val="24"/>
          <w:szCs w:val="24"/>
        </w:rPr>
        <w:t>5. Информация по объекту:</w:t>
      </w:r>
    </w:p>
    <w:p w:rsidR="00513CDF" w:rsidRDefault="00513CDF" w:rsidP="00513CD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3F37">
        <w:rPr>
          <w:rFonts w:ascii="Times New Roman" w:hAnsi="Times New Roman" w:cs="Times New Roman"/>
          <w:sz w:val="24"/>
          <w:szCs w:val="24"/>
        </w:rPr>
        <w:t xml:space="preserve">5.1. Общая характеристика объекта: </w:t>
      </w:r>
    </w:p>
    <w:p w:rsidR="00513CDF" w:rsidRDefault="00513CDF" w:rsidP="00513CDF">
      <w:pPr>
        <w:pStyle w:val="ConsPlusNonformat"/>
        <w:ind w:firstLine="709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П</w:t>
      </w:r>
      <w:r w:rsidRPr="00A87564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ешеходный переход</w:t>
      </w:r>
      <w:r w:rsidRPr="00A87564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 — </w:t>
      </w: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парковый, </w:t>
      </w:r>
      <w:r w:rsidRPr="00A87564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 </w:t>
      </w:r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н</w:t>
      </w:r>
      <w:r w:rsidRPr="00A87564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адземный</w:t>
      </w:r>
      <w:r w:rsidRPr="00A87564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, выполненный в виде инженерного сооруже</w:t>
      </w: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ния, расположенного над оврагом</w:t>
      </w:r>
      <w:r w:rsidRPr="00A87564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. Зачастую ошибочно именуется </w:t>
      </w:r>
      <w:hyperlink r:id="rId23" w:tooltip="Пешеходный мост" w:history="1">
        <w:r w:rsidRPr="00A87564">
          <w:rPr>
            <w:rStyle w:val="a9"/>
            <w:rFonts w:ascii="Times New Roman" w:hAnsi="Times New Roman" w:cs="Times New Roman"/>
            <w:b/>
            <w:color w:val="0B0080"/>
            <w:sz w:val="24"/>
            <w:szCs w:val="24"/>
            <w:shd w:val="clear" w:color="auto" w:fill="FFFFFF"/>
          </w:rPr>
          <w:t>пешеходным мостом</w:t>
        </w:r>
      </w:hyperlink>
      <w:r w:rsidRPr="00A87564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.</w:t>
      </w:r>
    </w:p>
    <w:p w:rsidR="00513CDF" w:rsidRPr="00A87564" w:rsidRDefault="00513CDF" w:rsidP="00513CDF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Пешеходный  переход    состоит из трех зон:</w:t>
      </w:r>
    </w:p>
    <w:p w:rsidR="00513CDF" w:rsidRDefault="00513CDF" w:rsidP="00513CD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 правая прилегающая  зона; </w:t>
      </w:r>
    </w:p>
    <w:p w:rsidR="00513CDF" w:rsidRDefault="00513CDF" w:rsidP="00513CD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 левая прилегающая  зона; </w:t>
      </w:r>
    </w:p>
    <w:p w:rsidR="00513CDF" w:rsidRDefault="00513CDF" w:rsidP="00513CD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пешеходный  переход;</w:t>
      </w:r>
    </w:p>
    <w:p w:rsidR="00513CDF" w:rsidRPr="00F825F5" w:rsidRDefault="00513CDF" w:rsidP="00513CD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Прилегающие  2-е зоны  благоустраиваются -   дорожки  брусчаткой,  устанавливаются   2</w:t>
      </w:r>
      <w:r w:rsidRPr="00F825F5">
        <w:rPr>
          <w:rFonts w:ascii="Times New Roman" w:hAnsi="Times New Roman" w:cs="Times New Roman"/>
          <w:b/>
          <w:sz w:val="24"/>
          <w:szCs w:val="24"/>
        </w:rPr>
        <w:t xml:space="preserve"> парковых скаме</w:t>
      </w:r>
      <w:r>
        <w:rPr>
          <w:rFonts w:ascii="Times New Roman" w:hAnsi="Times New Roman" w:cs="Times New Roman"/>
          <w:b/>
          <w:sz w:val="24"/>
          <w:szCs w:val="24"/>
        </w:rPr>
        <w:t>ек, 2</w:t>
      </w:r>
      <w:r w:rsidRPr="00F825F5">
        <w:rPr>
          <w:rFonts w:ascii="Times New Roman" w:hAnsi="Times New Roman" w:cs="Times New Roman"/>
          <w:b/>
          <w:sz w:val="24"/>
          <w:szCs w:val="24"/>
        </w:rPr>
        <w:t xml:space="preserve"> урн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Pr="00F825F5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25F5">
        <w:rPr>
          <w:rFonts w:ascii="Times New Roman" w:hAnsi="Times New Roman" w:cs="Times New Roman"/>
          <w:b/>
          <w:sz w:val="24"/>
          <w:szCs w:val="24"/>
        </w:rPr>
        <w:t>4 декоративных светильника.</w:t>
      </w:r>
    </w:p>
    <w:p w:rsidR="0030387B" w:rsidRPr="0030387B" w:rsidRDefault="0030387B" w:rsidP="0030387B"/>
    <w:p w:rsidR="0030387B" w:rsidRPr="0030387B" w:rsidRDefault="0030387B" w:rsidP="0030387B">
      <w:r w:rsidRPr="0030387B">
        <w:t xml:space="preserve"> </w:t>
      </w:r>
    </w:p>
    <w:sectPr w:rsidR="0030387B" w:rsidRPr="0030387B" w:rsidSect="00F44CBE">
      <w:pgSz w:w="12200" w:h="16840" w:orient="landscape"/>
      <w:pgMar w:top="397" w:right="860" w:bottom="993" w:left="564" w:header="564" w:footer="11" w:gutter="0"/>
      <w:cols w:space="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compat>
    <w:spaceForUL/>
    <w:useFELayout/>
  </w:compat>
  <w:rsids>
    <w:rsidRoot w:val="00D952F5"/>
    <w:rsid w:val="00023627"/>
    <w:rsid w:val="000D6C4F"/>
    <w:rsid w:val="000E50C9"/>
    <w:rsid w:val="0030387B"/>
    <w:rsid w:val="004427A8"/>
    <w:rsid w:val="00506EB1"/>
    <w:rsid w:val="00513CDF"/>
    <w:rsid w:val="0052571F"/>
    <w:rsid w:val="005B5934"/>
    <w:rsid w:val="006B3F20"/>
    <w:rsid w:val="0076424F"/>
    <w:rsid w:val="0077077E"/>
    <w:rsid w:val="0077185E"/>
    <w:rsid w:val="00856FBF"/>
    <w:rsid w:val="008618DB"/>
    <w:rsid w:val="0093206F"/>
    <w:rsid w:val="009A12FD"/>
    <w:rsid w:val="00A95808"/>
    <w:rsid w:val="00AE6AAA"/>
    <w:rsid w:val="00B1775F"/>
    <w:rsid w:val="00BA0B08"/>
    <w:rsid w:val="00BA196A"/>
    <w:rsid w:val="00BC11EB"/>
    <w:rsid w:val="00C22961"/>
    <w:rsid w:val="00D20B24"/>
    <w:rsid w:val="00D247AC"/>
    <w:rsid w:val="00D35413"/>
    <w:rsid w:val="00D7143E"/>
    <w:rsid w:val="00D952F5"/>
    <w:rsid w:val="00E25D95"/>
    <w:rsid w:val="00E7572D"/>
    <w:rsid w:val="00ED1067"/>
    <w:rsid w:val="00F13CCD"/>
    <w:rsid w:val="00F44CBE"/>
    <w:rsid w:val="00F86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2F5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56F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3CD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39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D6C4F"/>
    <w:pPr>
      <w:widowControl w:val="0"/>
      <w:spacing w:after="0" w:line="240" w:lineRule="auto"/>
      <w:jc w:val="both"/>
    </w:pPr>
  </w:style>
  <w:style w:type="character" w:customStyle="1" w:styleId="10">
    <w:name w:val="Заголовок 1 Знак"/>
    <w:basedOn w:val="a0"/>
    <w:link w:val="1"/>
    <w:uiPriority w:val="9"/>
    <w:rsid w:val="00856F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525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571F"/>
    <w:rPr>
      <w:rFonts w:ascii="Tahoma" w:hAnsi="Tahoma" w:cs="Tahoma"/>
      <w:sz w:val="16"/>
      <w:szCs w:val="16"/>
    </w:rPr>
  </w:style>
  <w:style w:type="paragraph" w:styleId="a7">
    <w:name w:val="Document Map"/>
    <w:basedOn w:val="a"/>
    <w:link w:val="a8"/>
    <w:uiPriority w:val="99"/>
    <w:semiHidden/>
    <w:unhideWhenUsed/>
    <w:rsid w:val="00506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506EB1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E7572D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character" w:customStyle="1" w:styleId="60">
    <w:name w:val="Заголовок 6 Знак"/>
    <w:basedOn w:val="a0"/>
    <w:link w:val="6"/>
    <w:rsid w:val="00513CD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l">
    <w:name w:val="hl"/>
    <w:basedOn w:val="a0"/>
    <w:rsid w:val="00513CDF"/>
  </w:style>
  <w:style w:type="character" w:styleId="a9">
    <w:name w:val="Hyperlink"/>
    <w:basedOn w:val="a0"/>
    <w:uiPriority w:val="99"/>
    <w:unhideWhenUsed/>
    <w:rsid w:val="00513CD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svyato.info/brjanskaja-oblast/trubchevskijj-rajjon-brjanskaja-oblast/gorod-trubchevsk-trubchevskiy/8165-rodnik-svyatoy-istochnik-prepodobnogo-nila-stolobenskogo.html" TargetMode="External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hyperlink" Target="http://svyato.info/brjanskaja-oblast/trubchevskijj-rajjon-brjanskaja-oblast/gorod-trubchevsk-trubchevskiy/8165-rodnik-svyatoy-istochnik-prepodobnogo-nila-stolobenskogo.html" TargetMode="External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hyperlink" Target="https://ru.wikipedia.org/wiki/%D0%9F%D0%B5%D1%88%D0%B5%D1%85%D0%BE%D0%B4%D0%BD%D1%8B%D0%B9_%D0%BC%D0%BE%D1%81%D1%82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CCBAC-BE27-430D-B4AD-B664D34CE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2156</TotalTime>
  <Pages>9</Pages>
  <Words>703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Home</cp:lastModifiedBy>
  <cp:revision>10</cp:revision>
  <cp:lastPrinted>2020-03-04T06:52:00Z</cp:lastPrinted>
  <dcterms:created xsi:type="dcterms:W3CDTF">2017-09-30T08:42:00Z</dcterms:created>
  <dcterms:modified xsi:type="dcterms:W3CDTF">2020-03-12T08:31:00Z</dcterms:modified>
</cp:coreProperties>
</file>